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E65" w:rsidRPr="0056237F" w:rsidRDefault="00670E65" w:rsidP="00670E65">
      <w:pPr>
        <w:pStyle w:val="a8"/>
        <w:spacing w:before="0" w:after="0"/>
        <w:ind w:right="566"/>
        <w:jc w:val="center"/>
        <w:rPr>
          <w:b/>
          <w:sz w:val="24"/>
          <w:szCs w:val="24"/>
        </w:rPr>
      </w:pPr>
      <w:proofErr w:type="gramStart"/>
      <w:r w:rsidRPr="0056237F">
        <w:rPr>
          <w:b/>
          <w:sz w:val="24"/>
          <w:szCs w:val="24"/>
        </w:rPr>
        <w:t>Муниципальное</w:t>
      </w:r>
      <w:proofErr w:type="gramEnd"/>
      <w:r w:rsidRPr="0056237F">
        <w:rPr>
          <w:b/>
          <w:sz w:val="24"/>
          <w:szCs w:val="24"/>
        </w:rPr>
        <w:t xml:space="preserve"> казенное общеобразовательная школа</w:t>
      </w:r>
    </w:p>
    <w:p w:rsidR="00670E65" w:rsidRPr="0056237F" w:rsidRDefault="00670E65" w:rsidP="00670E65">
      <w:pPr>
        <w:pStyle w:val="a8"/>
        <w:spacing w:before="0" w:after="0"/>
        <w:ind w:right="566"/>
        <w:jc w:val="center"/>
        <w:rPr>
          <w:b/>
          <w:sz w:val="24"/>
          <w:szCs w:val="24"/>
        </w:rPr>
      </w:pPr>
      <w:r w:rsidRPr="0056237F">
        <w:rPr>
          <w:b/>
          <w:sz w:val="24"/>
          <w:szCs w:val="24"/>
        </w:rPr>
        <w:t xml:space="preserve"> «Средняя школа №5 города Баксана </w:t>
      </w:r>
      <w:proofErr w:type="spellStart"/>
      <w:r w:rsidRPr="0056237F">
        <w:rPr>
          <w:b/>
          <w:sz w:val="24"/>
          <w:szCs w:val="24"/>
        </w:rPr>
        <w:t>им.Н.И.Нагоева</w:t>
      </w:r>
      <w:proofErr w:type="spellEnd"/>
      <w:r w:rsidRPr="0056237F">
        <w:rPr>
          <w:b/>
          <w:sz w:val="24"/>
          <w:szCs w:val="24"/>
        </w:rPr>
        <w:t>»</w:t>
      </w:r>
    </w:p>
    <w:p w:rsidR="00670E65" w:rsidRPr="0056237F" w:rsidRDefault="00670E65" w:rsidP="00670E65">
      <w:pPr>
        <w:pStyle w:val="a8"/>
        <w:spacing w:before="0" w:after="0"/>
        <w:ind w:right="566"/>
        <w:jc w:val="center"/>
        <w:rPr>
          <w:b/>
          <w:sz w:val="24"/>
          <w:szCs w:val="24"/>
        </w:rPr>
      </w:pPr>
    </w:p>
    <w:p w:rsidR="00670E65" w:rsidRPr="009E41A4" w:rsidRDefault="00670E65" w:rsidP="00670E65">
      <w:pPr>
        <w:pStyle w:val="a8"/>
        <w:spacing w:before="0" w:after="0"/>
        <w:ind w:right="56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670E65" w:rsidRPr="00F219C2" w:rsidRDefault="00670E65" w:rsidP="00F219C2">
      <w:pPr>
        <w:pStyle w:val="a8"/>
        <w:spacing w:before="0" w:after="0"/>
        <w:ind w:right="566"/>
      </w:pPr>
      <w:r w:rsidRPr="00F219C2">
        <w:t>ПРИНЯТО на заседании                                                                                                                 УТВЕРЖДАЮ</w:t>
      </w:r>
    </w:p>
    <w:p w:rsidR="00F219C2" w:rsidRDefault="00670E65" w:rsidP="00F219C2">
      <w:pPr>
        <w:pStyle w:val="a8"/>
        <w:spacing w:before="0" w:after="0"/>
        <w:ind w:right="566"/>
      </w:pPr>
      <w:r w:rsidRPr="00F219C2">
        <w:t xml:space="preserve">Педагогического совета                                                   </w:t>
      </w:r>
      <w:r w:rsidR="00F219C2">
        <w:t xml:space="preserve">                                                    </w:t>
      </w:r>
      <w:r w:rsidRPr="00F219C2">
        <w:t xml:space="preserve">  </w:t>
      </w:r>
      <w:r w:rsidR="00F219C2">
        <w:t xml:space="preserve"> </w:t>
      </w:r>
      <w:r w:rsidRPr="00F219C2">
        <w:t>Директор МКОУ</w:t>
      </w:r>
      <w:proofErr w:type="gramStart"/>
      <w:r w:rsidRPr="00F219C2">
        <w:t>«С</w:t>
      </w:r>
      <w:proofErr w:type="gramEnd"/>
      <w:r w:rsidRPr="00F219C2">
        <w:t xml:space="preserve">ОШ №5 </w:t>
      </w:r>
    </w:p>
    <w:p w:rsidR="00670E65" w:rsidRPr="00F219C2" w:rsidRDefault="00F219C2" w:rsidP="00F219C2">
      <w:pPr>
        <w:pStyle w:val="a8"/>
        <w:spacing w:before="0" w:after="0"/>
        <w:ind w:right="566"/>
      </w:pPr>
      <w:r>
        <w:t xml:space="preserve">                                                                                                                                                     </w:t>
      </w:r>
      <w:proofErr w:type="spellStart"/>
      <w:r w:rsidR="00670E65" w:rsidRPr="00F219C2">
        <w:t>г</w:t>
      </w:r>
      <w:proofErr w:type="gramStart"/>
      <w:r w:rsidR="00670E65" w:rsidRPr="00F219C2">
        <w:t>.Б</w:t>
      </w:r>
      <w:proofErr w:type="gramEnd"/>
      <w:r w:rsidR="00670E65" w:rsidRPr="00F219C2">
        <w:t>аксана</w:t>
      </w:r>
      <w:proofErr w:type="spellEnd"/>
      <w:r w:rsidR="00670E65" w:rsidRPr="00F219C2">
        <w:t xml:space="preserve"> </w:t>
      </w:r>
      <w:proofErr w:type="spellStart"/>
      <w:r w:rsidR="00670E65" w:rsidRPr="00F219C2">
        <w:t>им.Н.И.Нагоева</w:t>
      </w:r>
      <w:proofErr w:type="spellEnd"/>
      <w:r w:rsidR="00670E65" w:rsidRPr="00F219C2">
        <w:t>»</w:t>
      </w:r>
    </w:p>
    <w:p w:rsidR="00670E65" w:rsidRPr="00F219C2" w:rsidRDefault="00670E65" w:rsidP="00F21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219C2">
        <w:rPr>
          <w:rFonts w:ascii="Times New Roman" w:hAnsi="Times New Roman" w:cs="Times New Roman"/>
          <w:sz w:val="20"/>
          <w:szCs w:val="20"/>
        </w:rPr>
        <w:t>Протокол №________                                                                                                                ___________</w:t>
      </w:r>
      <w:proofErr w:type="spellStart"/>
      <w:r w:rsidRPr="00F219C2">
        <w:rPr>
          <w:rFonts w:ascii="Times New Roman" w:hAnsi="Times New Roman" w:cs="Times New Roman"/>
          <w:sz w:val="20"/>
          <w:szCs w:val="20"/>
        </w:rPr>
        <w:t>З.Х.Архагова</w:t>
      </w:r>
      <w:proofErr w:type="spellEnd"/>
      <w:r w:rsidRPr="00F219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834A6F" w:rsidRPr="00F219C2" w:rsidRDefault="005132F8" w:rsidP="00F219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от «__»_________ 2022</w:t>
      </w:r>
      <w:r w:rsidR="00670E65" w:rsidRPr="00F219C2">
        <w:rPr>
          <w:rFonts w:ascii="Times New Roman" w:hAnsi="Times New Roman" w:cs="Times New Roman"/>
          <w:sz w:val="20"/>
          <w:szCs w:val="20"/>
        </w:rPr>
        <w:t>г</w:t>
      </w:r>
    </w:p>
    <w:p w:rsidR="00834A6F" w:rsidRPr="00F219C2" w:rsidRDefault="00670E65" w:rsidP="00F219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19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Пр</w:t>
      </w:r>
      <w:r w:rsidR="005132F8">
        <w:rPr>
          <w:rFonts w:ascii="Times New Roman" w:hAnsi="Times New Roman" w:cs="Times New Roman"/>
          <w:sz w:val="20"/>
          <w:szCs w:val="20"/>
        </w:rPr>
        <w:t>иказ №__ от «___»___________2022</w:t>
      </w:r>
      <w:r w:rsidRPr="00F219C2">
        <w:rPr>
          <w:rFonts w:ascii="Times New Roman" w:hAnsi="Times New Roman" w:cs="Times New Roman"/>
          <w:sz w:val="20"/>
          <w:szCs w:val="20"/>
        </w:rPr>
        <w:t>г.</w:t>
      </w:r>
    </w:p>
    <w:p w:rsidR="00670E65" w:rsidRDefault="00670E65" w:rsidP="00670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46FB" w:rsidRPr="00620DD6" w:rsidRDefault="002E46FB" w:rsidP="002E46F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64EBFC" wp14:editId="01BE0DA0">
            <wp:extent cx="5940425" cy="1707515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6FB" w:rsidRPr="00781926" w:rsidRDefault="002E46FB" w:rsidP="002E46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46FB" w:rsidRPr="00781926" w:rsidRDefault="002E46FB" w:rsidP="002E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1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образовательная общеразвивающая программа</w:t>
      </w:r>
    </w:p>
    <w:p w:rsidR="002E46FB" w:rsidRPr="00781926" w:rsidRDefault="002E46FB" w:rsidP="002E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6FB" w:rsidRPr="00781926" w:rsidRDefault="002E46FB" w:rsidP="002E4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«ФИЗИКА»</w:t>
      </w:r>
    </w:p>
    <w:p w:rsidR="002E46FB" w:rsidRDefault="002E46FB" w:rsidP="002E46FB">
      <w:pPr>
        <w:pStyle w:val="a5"/>
        <w:jc w:val="both"/>
        <w:rPr>
          <w:sz w:val="24"/>
          <w:szCs w:val="24"/>
        </w:rPr>
      </w:pPr>
    </w:p>
    <w:p w:rsidR="002E46FB" w:rsidRDefault="002E46FB" w:rsidP="002E46FB">
      <w:pPr>
        <w:pStyle w:val="a5"/>
        <w:jc w:val="both"/>
        <w:rPr>
          <w:sz w:val="24"/>
          <w:szCs w:val="24"/>
        </w:rPr>
      </w:pPr>
    </w:p>
    <w:p w:rsidR="002E46FB" w:rsidRPr="00B269CB" w:rsidRDefault="002E46FB" w:rsidP="002E46F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Направленность:  </w:t>
      </w:r>
      <w:r w:rsidR="0059743C">
        <w:rPr>
          <w:rFonts w:ascii="Times New Roman" w:hAnsi="Times New Roman" w:cs="Times New Roman"/>
          <w:sz w:val="24"/>
          <w:szCs w:val="24"/>
        </w:rPr>
        <w:t xml:space="preserve">естественнонаучная и </w:t>
      </w:r>
      <w:r w:rsidRPr="00B269CB">
        <w:rPr>
          <w:rFonts w:ascii="Times New Roman" w:hAnsi="Times New Roman" w:cs="Times New Roman"/>
          <w:sz w:val="24"/>
          <w:szCs w:val="24"/>
        </w:rPr>
        <w:t>техн</w:t>
      </w:r>
      <w:r w:rsidR="0059743C">
        <w:rPr>
          <w:rFonts w:ascii="Times New Roman" w:hAnsi="Times New Roman" w:cs="Times New Roman"/>
          <w:sz w:val="24"/>
          <w:szCs w:val="24"/>
        </w:rPr>
        <w:t>ологи</w:t>
      </w:r>
      <w:r w:rsidRPr="00B269CB">
        <w:rPr>
          <w:rFonts w:ascii="Times New Roman" w:hAnsi="Times New Roman" w:cs="Times New Roman"/>
          <w:sz w:val="24"/>
          <w:szCs w:val="24"/>
        </w:rPr>
        <w:t>ческая</w:t>
      </w:r>
    </w:p>
    <w:p w:rsidR="002E46FB" w:rsidRPr="00B269CB" w:rsidRDefault="002E46FB" w:rsidP="002E46F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из расчёта:  9 часов</w:t>
      </w:r>
      <w:r w:rsidRPr="00B269CB">
        <w:rPr>
          <w:rFonts w:ascii="Times New Roman" w:hAnsi="Times New Roman" w:cs="Times New Roman"/>
          <w:sz w:val="24"/>
          <w:szCs w:val="24"/>
        </w:rPr>
        <w:t xml:space="preserve"> в  неделю</w:t>
      </w:r>
    </w:p>
    <w:p w:rsidR="002E46FB" w:rsidRPr="00B269CB" w:rsidRDefault="002E46FB" w:rsidP="002E46FB">
      <w:pPr>
        <w:pStyle w:val="a5"/>
        <w:rPr>
          <w:rFonts w:ascii="Times New Roman" w:hAnsi="Times New Roman" w:cs="Times New Roman"/>
          <w:sz w:val="24"/>
          <w:szCs w:val="24"/>
        </w:rPr>
      </w:pPr>
      <w:r w:rsidRPr="00B269C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в год:      243 часа</w:t>
      </w:r>
    </w:p>
    <w:p w:rsidR="002E46FB" w:rsidRPr="00781926" w:rsidRDefault="002E46FB" w:rsidP="002E46FB">
      <w:pPr>
        <w:autoSpaceDE w:val="0"/>
        <w:autoSpaceDN w:val="0"/>
        <w:adjustRightInd w:val="0"/>
        <w:spacing w:after="105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46FB" w:rsidRPr="00781926" w:rsidRDefault="002E46FB" w:rsidP="002E46FB">
      <w:pPr>
        <w:tabs>
          <w:tab w:val="left" w:pos="6060"/>
        </w:tabs>
        <w:autoSpaceDE w:val="0"/>
        <w:autoSpaceDN w:val="0"/>
        <w:adjustRightInd w:val="0"/>
        <w:spacing w:after="105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1926">
        <w:rPr>
          <w:rFonts w:ascii="Times New Roman" w:eastAsia="Calibri" w:hAnsi="Times New Roman" w:cs="Times New Roman"/>
          <w:sz w:val="24"/>
          <w:szCs w:val="24"/>
        </w:rPr>
        <w:tab/>
      </w:r>
    </w:p>
    <w:p w:rsidR="002E46FB" w:rsidRPr="00781926" w:rsidRDefault="002E46FB" w:rsidP="002E46F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46FB" w:rsidRPr="00F33522" w:rsidRDefault="002E46FB" w:rsidP="002E46FB">
      <w:pPr>
        <w:tabs>
          <w:tab w:val="left" w:pos="1064"/>
          <w:tab w:val="left" w:pos="4678"/>
          <w:tab w:val="left" w:pos="4820"/>
        </w:tabs>
        <w:suppressAutoHyphens/>
        <w:spacing w:after="0" w:line="360" w:lineRule="auto"/>
        <w:ind w:left="5103" w:right="-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5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Возрастная категория</w:t>
      </w:r>
      <w:r w:rsidRPr="00F335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7-11 клас</w:t>
      </w:r>
      <w:r w:rsidR="00834A6F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</w:p>
    <w:p w:rsidR="002E46FB" w:rsidRPr="00F33522" w:rsidRDefault="002E46FB" w:rsidP="002E46FB">
      <w:pPr>
        <w:tabs>
          <w:tab w:val="left" w:pos="1064"/>
        </w:tabs>
        <w:suppressAutoHyphens/>
        <w:spacing w:after="0" w:line="360" w:lineRule="auto"/>
        <w:ind w:left="5103" w:right="-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5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Составитель:</w:t>
      </w:r>
    </w:p>
    <w:p w:rsidR="002E46FB" w:rsidRPr="00F33522" w:rsidRDefault="00742753" w:rsidP="002E46FB">
      <w:pPr>
        <w:tabs>
          <w:tab w:val="left" w:pos="1064"/>
        </w:tabs>
        <w:suppressAutoHyphens/>
        <w:spacing w:after="0" w:line="360" w:lineRule="auto"/>
        <w:ind w:left="5103" w:right="-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Мамбетова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Фатима Мухамедовна</w:t>
      </w:r>
    </w:p>
    <w:p w:rsidR="002E46FB" w:rsidRPr="00F33522" w:rsidRDefault="002E46FB" w:rsidP="002E46FB">
      <w:pPr>
        <w:tabs>
          <w:tab w:val="left" w:pos="1064"/>
        </w:tabs>
        <w:suppressAutoHyphens/>
        <w:spacing w:after="0" w:line="360" w:lineRule="auto"/>
        <w:ind w:left="5103" w:right="-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522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физики</w:t>
      </w:r>
    </w:p>
    <w:p w:rsidR="002E46FB" w:rsidRPr="00F33522" w:rsidRDefault="002E46FB" w:rsidP="002E46FB">
      <w:pPr>
        <w:tabs>
          <w:tab w:val="left" w:pos="1064"/>
        </w:tabs>
        <w:suppressAutoHyphens/>
        <w:spacing w:after="0" w:line="360" w:lineRule="auto"/>
        <w:ind w:left="5103" w:right="-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3522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высшей квалификационной категории</w:t>
      </w:r>
    </w:p>
    <w:p w:rsidR="002E46FB" w:rsidRPr="00781926" w:rsidRDefault="002E46FB" w:rsidP="002E4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46FB" w:rsidRPr="00781926" w:rsidRDefault="002E46FB" w:rsidP="002E4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46FB" w:rsidRPr="00781926" w:rsidRDefault="002E46FB" w:rsidP="002E46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46FB" w:rsidRPr="00781926" w:rsidRDefault="002E46FB" w:rsidP="002E46FB">
      <w:pPr>
        <w:autoSpaceDE w:val="0"/>
        <w:autoSpaceDN w:val="0"/>
        <w:adjustRightInd w:val="0"/>
        <w:spacing w:after="105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19C2" w:rsidRDefault="00F219C2" w:rsidP="002E46F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9C2" w:rsidRDefault="00F219C2" w:rsidP="002E46F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9C2" w:rsidRDefault="00F219C2" w:rsidP="002E46F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9C2" w:rsidRDefault="00F219C2" w:rsidP="002E46F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219C2" w:rsidRDefault="00F219C2" w:rsidP="002E46F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46FB" w:rsidRPr="00781926" w:rsidRDefault="005132F8" w:rsidP="002E46FB">
      <w:pPr>
        <w:autoSpaceDE w:val="0"/>
        <w:autoSpaceDN w:val="0"/>
        <w:adjustRightInd w:val="0"/>
        <w:spacing w:after="105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2022-2023</w:t>
      </w:r>
      <w:bookmarkStart w:id="0" w:name="_GoBack"/>
      <w:bookmarkEnd w:id="0"/>
      <w:r w:rsidR="002E46FB" w:rsidRPr="00781926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F33522" w:rsidRPr="00F33522" w:rsidRDefault="002E46FB" w:rsidP="002E46FB">
      <w:pPr>
        <w:pStyle w:val="Defaul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3522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</w:t>
      </w:r>
    </w:p>
    <w:p w:rsidR="001F4504" w:rsidRDefault="001F4504" w:rsidP="0045610D">
      <w:pPr>
        <w:kinsoku w:val="0"/>
        <w:overflowPunct w:val="0"/>
        <w:autoSpaceDE w:val="0"/>
        <w:autoSpaceDN w:val="0"/>
        <w:adjustRightInd w:val="0"/>
        <w:spacing w:before="3" w:after="0" w:line="220" w:lineRule="exact"/>
        <w:rPr>
          <w:rFonts w:ascii="Calibri" w:eastAsia="Times New Roman" w:hAnsi="Calibri" w:cs="Times New Roman"/>
          <w:b/>
          <w:lang w:eastAsia="ar-SA"/>
        </w:rPr>
      </w:pPr>
    </w:p>
    <w:p w:rsidR="002E46FB" w:rsidRDefault="002E46FB" w:rsidP="0045610D">
      <w:pPr>
        <w:kinsoku w:val="0"/>
        <w:overflowPunct w:val="0"/>
        <w:autoSpaceDE w:val="0"/>
        <w:autoSpaceDN w:val="0"/>
        <w:adjustRightInd w:val="0"/>
        <w:spacing w:before="3" w:after="0" w:line="220" w:lineRule="exact"/>
        <w:rPr>
          <w:rFonts w:ascii="Calibri" w:eastAsia="Times New Roman" w:hAnsi="Calibri" w:cs="Times New Roman"/>
          <w:b/>
          <w:lang w:eastAsia="ar-SA"/>
        </w:rPr>
      </w:pPr>
    </w:p>
    <w:p w:rsidR="002E46FB" w:rsidRDefault="002E46FB" w:rsidP="0045610D">
      <w:pPr>
        <w:kinsoku w:val="0"/>
        <w:overflowPunct w:val="0"/>
        <w:autoSpaceDE w:val="0"/>
        <w:autoSpaceDN w:val="0"/>
        <w:adjustRightInd w:val="0"/>
        <w:spacing w:before="3" w:after="0" w:line="220" w:lineRule="exact"/>
        <w:rPr>
          <w:rFonts w:ascii="Calibri" w:eastAsia="Times New Roman" w:hAnsi="Calibri" w:cs="Times New Roman"/>
          <w:b/>
          <w:lang w:eastAsia="ar-SA"/>
        </w:rPr>
      </w:pPr>
    </w:p>
    <w:p w:rsidR="002E46FB" w:rsidRDefault="002E46FB" w:rsidP="0045610D">
      <w:pPr>
        <w:kinsoku w:val="0"/>
        <w:overflowPunct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 w:cs="Times New Roman"/>
        </w:rPr>
      </w:pPr>
    </w:p>
    <w:p w:rsidR="001F4504" w:rsidRPr="0045610D" w:rsidRDefault="001F4504" w:rsidP="0045610D">
      <w:pPr>
        <w:kinsoku w:val="0"/>
        <w:overflowPunct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 w:cs="Times New Roman"/>
        </w:rPr>
      </w:pPr>
    </w:p>
    <w:p w:rsidR="009B2221" w:rsidRDefault="00B8736A" w:rsidP="004561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</w:t>
      </w:r>
      <w:r w:rsidR="0045610D" w:rsidRPr="0045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5610D" w:rsidRPr="006C61BC" w:rsidRDefault="0045610D" w:rsidP="0045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9B2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образования естественно-научной направленности «Точка роста» созданы с целью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B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Реализация основных общеобразовательных программ по учебным предметам </w:t>
      </w:r>
      <w:proofErr w:type="gramStart"/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7427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ественно-научной</w:t>
      </w:r>
      <w:proofErr w:type="gramEnd"/>
      <w:r w:rsidR="00742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направленности.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Разработка и реализация </w:t>
      </w:r>
      <w:proofErr w:type="spellStart"/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общеобразовательных программ естественно-научной направленности,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иных программ, в том чис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в каникулярный период.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Вовлечение учащихся и педагогических работников в проектную деятельность.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Организация </w:t>
      </w:r>
      <w:r w:rsidR="00742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в каникулярный период, разработка и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еа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лизация соответствующих образовательных 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мм, ор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ганизованных образовательными учреждениями в каникулярный период.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Повышение профессионального мастерства педаг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огических работников центра, ре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ализующих основные и дополнительные общеобразовательные программы.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Создание центра «Точка роста» предполагает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образовательной инфра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 общеобразовательной организации,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оснащение общеобра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организации: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оборудованием, средствами обучения и воспитани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для изучения (в том числе экс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периментального) предметов, курсов, дисциплин (модулей) естественно-научной 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направленности при реализации основных об</w:t>
      </w:r>
      <w:r w:rsidR="00B8736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щеобразовательных программ и до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полнительных общеобразовательных программ, в том числе для расширения с</w:t>
      </w:r>
      <w:proofErr w:type="gramStart"/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держания учебных предметов «Физика», «Химия», «Биология»;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оборудованием, средствами обучения и воспит</w:t>
      </w:r>
      <w:r w:rsidR="00B873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для реализации программ до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полнительного образования </w:t>
      </w:r>
      <w:proofErr w:type="gramStart"/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направленностей;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компьютерным и иным оборудованием.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Профильный комплект оборудования может быть выбран для общеобразовательных </w:t>
      </w:r>
      <w:r w:rsidRPr="004561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организаций, имеющих на момент создания центра «Т</w:t>
      </w:r>
      <w:r w:rsidR="00B8736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 роста» н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 средств обуче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воспитания, покрывающий своими функциона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льными возможностями базовые по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требности при изучении учебных предметов «Физика»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 необходимые функциональные и те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хнические требования и минималь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количество оборудования, перечень расходных мат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ериалов, средств обучения и вос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для оснащения центров «Точка роста» определяю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Региональным координато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с учетом Примерного перечня оборудования, расх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одных материалов, средств обуче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воспитания для создания и обеспечения функционирования центров образования естественно-научной направленности «Точка роста» в общеобразов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ательных организа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циях, расположенных в сельской местности и малых городах.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комплект оборудования обеспечив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эффективное достижение обра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зовательных результатов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 естественно-научной направлен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ности, возможность углублённого изучения отдельных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предметов, в том числе для фор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мирования изобретательского, креативного, критичес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мышления, развития функцио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нальной грамотности у обучающихся, в том числе естественно-научной и математической.</w:t>
      </w:r>
    </w:p>
    <w:p w:rsidR="00B8736A" w:rsidRPr="006C61BC" w:rsidRDefault="00B8736A" w:rsidP="0045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4504" w:rsidRPr="006C61BC" w:rsidRDefault="0045610D" w:rsidP="0045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C6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содержание</w:t>
      </w:r>
      <w:r w:rsidR="00B8736A" w:rsidRPr="006C6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6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  <w:r w:rsidR="00B8736A" w:rsidRPr="006C6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Эксперимент является источником знаний и крите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 их истинности в науке. Кон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цепция современного образования подразумевает, что в учебном эксперименте ведущую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роль должен занять самостоятельный исследовательский ученический э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ксперимент. Со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временные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экспериментальные исследования по физик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уже трудно представить без ис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не только аналоговых, но и цифровых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измерительных приборов. В Феде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ральном государственном образовательном стандарте (далее — ФГОС) прописано, что одним из универсальных учебных действий (далее — УУД),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и цифровых измеритель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</w:t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приборов»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чебный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ившаяся ситуация обусловлена су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ществованием ряда проблем: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традиционное школьное оборудование из-за ограничения технических возможн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позволяет проводить многие количественные исследования;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длительность проведения физических исследований не всегда согласуется с дли-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тельностью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возможность проведения многих физических исследований ограничивается </w:t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ваниями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 и др.</w:t>
      </w:r>
    </w:p>
    <w:p w:rsidR="001F4504" w:rsidRPr="006C61BC" w:rsidRDefault="0045610D" w:rsidP="0045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лаборатория кардинальным образом изм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еняет методику и содержание экс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периментальной деятельности и помогает решить вышеперечис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ленные проблемы. Широ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спектр цифровых датчиков позволяет учащимся з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параметрами физиче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эксперимента не только на качественном, но и н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количественном уровне. С помо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щью цифровой лаборатории можно проводить длительный эксперимент даже в отсутствии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экспериментатора. При этом измеряемые данные и р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их обработки отобража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непосредственно на экране компьютера.</w:t>
      </w:r>
    </w:p>
    <w:p w:rsidR="001F4504" w:rsidRPr="006C61BC" w:rsidRDefault="0045610D" w:rsidP="0045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формирования экспериментальных умений по физике учащийся учится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представлять информацию об исследовании в четырёх видах: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 вербальном: описывать эксперимент, создавать словесную модель эксперимента,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фиксировать внимание на измеряемых физических величинах, терминологии;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 табличном: заполнять таблицы данных, лежащих в основе построения графиков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этом у учащихся возникает первичное представление о масштабах величин);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графическом: строить графики по табличным дан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ным, что позволяет перейти к вы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движению гипотез о характере зависимости между физическими величинами (при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этом учитель показывает преимущество в визуа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лизации зависимостей между вели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чинами, наглядность и многомерность);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 аналитическом (в виде математических уравнений): приводить математическое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 взаимосвязи физических величин, м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атематическое обобщение получен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результатов.</w:t>
      </w:r>
      <w:proofErr w:type="gramEnd"/>
    </w:p>
    <w:p w:rsidR="0045610D" w:rsidRPr="006C61BC" w:rsidRDefault="0045610D" w:rsidP="00456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B22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 к каждому этапу представления информации занимает достаточно большой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промежуток времени. Безусловно, в 7—9 классах этот процесс необходим, но в старших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классах это время можно было бы отвести на решение более важных задач. В этом плане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цифровые лаборатории позволяют существенно эконо</w:t>
      </w:r>
      <w:r w:rsidR="00B8736A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мить время, которое можно потра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тить на формирование исследовательских умений учащихся, выражающихся в следующих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действиях: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определение проблемы;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постановка исследовательской задачи;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планирование решения задачи;</w:t>
      </w:r>
    </w:p>
    <w:p w:rsidR="001F4504" w:rsidRPr="00742753" w:rsidRDefault="00093EBD" w:rsidP="009B22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2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="001F4504" w:rsidRPr="00742753">
        <w:rPr>
          <w:rFonts w:ascii="Times New Roman" w:hAnsi="Times New Roman" w:cs="Times New Roman"/>
          <w:w w:val="90"/>
          <w:sz w:val="24"/>
          <w:szCs w:val="24"/>
        </w:rPr>
        <w:t>построение</w:t>
      </w:r>
      <w:r w:rsidR="001F4504" w:rsidRPr="00742753">
        <w:rPr>
          <w:rFonts w:ascii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="001F4504" w:rsidRPr="00742753">
        <w:rPr>
          <w:rFonts w:ascii="Times New Roman" w:hAnsi="Times New Roman" w:cs="Times New Roman"/>
          <w:w w:val="90"/>
          <w:sz w:val="24"/>
          <w:szCs w:val="24"/>
        </w:rPr>
        <w:t>моделей;</w:t>
      </w:r>
    </w:p>
    <w:p w:rsidR="001F4504" w:rsidRPr="00742753" w:rsidRDefault="00093EBD" w:rsidP="00742753">
      <w:pPr>
        <w:pStyle w:val="a5"/>
        <w:rPr>
          <w:rFonts w:ascii="Times New Roman" w:hAnsi="Times New Roman" w:cs="Times New Roman"/>
          <w:sz w:val="24"/>
          <w:szCs w:val="24"/>
        </w:rPr>
      </w:pPr>
      <w:r w:rsidRPr="00742753">
        <w:rPr>
          <w:rFonts w:ascii="Times New Roman" w:hAnsi="Times New Roman" w:cs="Times New Roman"/>
          <w:sz w:val="24"/>
          <w:szCs w:val="24"/>
        </w:rPr>
        <w:t xml:space="preserve">• </w:t>
      </w:r>
      <w:r w:rsidR="001F4504" w:rsidRPr="00742753">
        <w:rPr>
          <w:rFonts w:ascii="Times New Roman" w:hAnsi="Times New Roman" w:cs="Times New Roman"/>
          <w:sz w:val="24"/>
          <w:szCs w:val="24"/>
        </w:rPr>
        <w:t>выдвижение  гипотез;</w:t>
      </w:r>
    </w:p>
    <w:p w:rsidR="001F4504" w:rsidRPr="00742753" w:rsidRDefault="00093EBD" w:rsidP="00742753">
      <w:pPr>
        <w:pStyle w:val="a5"/>
        <w:rPr>
          <w:rFonts w:ascii="Times New Roman" w:hAnsi="Times New Roman" w:cs="Times New Roman"/>
          <w:sz w:val="24"/>
          <w:szCs w:val="24"/>
        </w:rPr>
      </w:pPr>
      <w:r w:rsidRPr="00742753">
        <w:rPr>
          <w:rFonts w:ascii="Times New Roman" w:hAnsi="Times New Roman" w:cs="Times New Roman"/>
          <w:sz w:val="24"/>
          <w:szCs w:val="24"/>
        </w:rPr>
        <w:t xml:space="preserve">• </w:t>
      </w:r>
      <w:r w:rsidR="001F4504" w:rsidRPr="00742753">
        <w:rPr>
          <w:rFonts w:ascii="Times New Roman" w:hAnsi="Times New Roman" w:cs="Times New Roman"/>
          <w:sz w:val="24"/>
          <w:szCs w:val="24"/>
        </w:rPr>
        <w:t>экспериментальная проверка гипотез;</w:t>
      </w:r>
    </w:p>
    <w:p w:rsidR="001F4504" w:rsidRPr="00742753" w:rsidRDefault="00093EBD" w:rsidP="00742753">
      <w:pPr>
        <w:pStyle w:val="a5"/>
        <w:rPr>
          <w:rFonts w:ascii="Times New Roman" w:hAnsi="Times New Roman" w:cs="Times New Roman"/>
          <w:sz w:val="24"/>
          <w:szCs w:val="24"/>
        </w:rPr>
      </w:pPr>
      <w:r w:rsidRPr="00742753">
        <w:rPr>
          <w:rFonts w:ascii="Times New Roman" w:hAnsi="Times New Roman" w:cs="Times New Roman"/>
          <w:sz w:val="24"/>
          <w:szCs w:val="24"/>
        </w:rPr>
        <w:t xml:space="preserve">• </w:t>
      </w:r>
      <w:r w:rsidR="001F4504" w:rsidRPr="00742753">
        <w:rPr>
          <w:rFonts w:ascii="Times New Roman" w:hAnsi="Times New Roman" w:cs="Times New Roman"/>
          <w:sz w:val="24"/>
          <w:szCs w:val="24"/>
        </w:rPr>
        <w:t>анализ данных экспериментов или наблюдений;</w:t>
      </w:r>
    </w:p>
    <w:p w:rsidR="001F4504" w:rsidRPr="00742753" w:rsidRDefault="001F4504" w:rsidP="00742753">
      <w:pPr>
        <w:pStyle w:val="a5"/>
        <w:rPr>
          <w:rFonts w:ascii="Times New Roman" w:hAnsi="Times New Roman" w:cs="Times New Roman"/>
          <w:sz w:val="24"/>
          <w:szCs w:val="24"/>
        </w:rPr>
      </w:pPr>
      <w:r w:rsidRPr="00742753">
        <w:rPr>
          <w:rFonts w:ascii="Times New Roman" w:hAnsi="Times New Roman" w:cs="Times New Roman"/>
          <w:sz w:val="24"/>
          <w:szCs w:val="24"/>
        </w:rPr>
        <w:t>формулирование  выводов.</w:t>
      </w:r>
    </w:p>
    <w:p w:rsidR="001F4504" w:rsidRPr="00742753" w:rsidRDefault="001F4504" w:rsidP="00742753">
      <w:pPr>
        <w:pStyle w:val="a5"/>
        <w:rPr>
          <w:rFonts w:ascii="Times New Roman" w:hAnsi="Times New Roman" w:cs="Times New Roman"/>
          <w:sz w:val="24"/>
          <w:szCs w:val="24"/>
        </w:rPr>
      </w:pPr>
      <w:r w:rsidRPr="00742753">
        <w:rPr>
          <w:rFonts w:ascii="Times New Roman" w:hAnsi="Times New Roman" w:cs="Times New Roman"/>
          <w:sz w:val="24"/>
          <w:szCs w:val="24"/>
        </w:rPr>
        <w:t xml:space="preserve">Последние годы у учащихся наблюдается низкая мотивация изучения </w:t>
      </w:r>
      <w:proofErr w:type="gramStart"/>
      <w:r w:rsidRPr="00742753">
        <w:rPr>
          <w:rFonts w:ascii="Times New Roman" w:hAnsi="Times New Roman" w:cs="Times New Roman"/>
          <w:sz w:val="24"/>
          <w:szCs w:val="24"/>
        </w:rPr>
        <w:t>естествен-</w:t>
      </w:r>
      <w:proofErr w:type="spellStart"/>
      <w:r w:rsidRPr="00742753">
        <w:rPr>
          <w:rFonts w:ascii="Times New Roman" w:hAnsi="Times New Roman" w:cs="Times New Roman"/>
          <w:sz w:val="24"/>
          <w:szCs w:val="24"/>
        </w:rPr>
        <w:t>нонаучных</w:t>
      </w:r>
      <w:proofErr w:type="spellEnd"/>
      <w:proofErr w:type="gramEnd"/>
      <w:r w:rsidRPr="00742753">
        <w:rPr>
          <w:rFonts w:ascii="Times New Roman" w:hAnsi="Times New Roman" w:cs="Times New Roman"/>
          <w:sz w:val="24"/>
          <w:szCs w:val="24"/>
        </w:rPr>
        <w:t xml:space="preserve"> дисциплин и, как следствие, падение качества образования. Цифровое учебное оборудование позволяет учащимся ознакомиться с современными методами исследования, применяемыми в </w:t>
      </w:r>
      <w:r w:rsidRPr="00742753">
        <w:rPr>
          <w:rFonts w:ascii="Times New Roman" w:hAnsi="Times New Roman" w:cs="Times New Roman"/>
          <w:sz w:val="24"/>
          <w:szCs w:val="24"/>
        </w:rPr>
        <w:lastRenderedPageBreak/>
        <w:t>науке, а учителю — применять на практике современные педагогические технологии. Поэтому главной составляющей комплекта</w:t>
      </w:r>
      <w:r w:rsidR="00F9047D">
        <w:rPr>
          <w:rFonts w:ascii="Times New Roman" w:hAnsi="Times New Roman" w:cs="Times New Roman"/>
          <w:sz w:val="24"/>
          <w:szCs w:val="24"/>
        </w:rPr>
        <w:t xml:space="preserve"> </w:t>
      </w:r>
      <w:r w:rsidRPr="00742753">
        <w:rPr>
          <w:rFonts w:ascii="Times New Roman" w:hAnsi="Times New Roman" w:cs="Times New Roman"/>
          <w:sz w:val="24"/>
          <w:szCs w:val="24"/>
        </w:rPr>
        <w:t>являются цифровые лаборатории.</w:t>
      </w:r>
    </w:p>
    <w:p w:rsidR="001F4504" w:rsidRPr="00742753" w:rsidRDefault="001F4504" w:rsidP="00742753">
      <w:pPr>
        <w:pStyle w:val="a5"/>
        <w:rPr>
          <w:rFonts w:ascii="Times New Roman" w:hAnsi="Times New Roman" w:cs="Times New Roman"/>
          <w:sz w:val="24"/>
          <w:szCs w:val="24"/>
        </w:rPr>
      </w:pPr>
      <w:r w:rsidRPr="00742753">
        <w:rPr>
          <w:rFonts w:ascii="Times New Roman" w:hAnsi="Times New Roman" w:cs="Times New Roman"/>
          <w:sz w:val="24"/>
          <w:szCs w:val="24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 педагогического  коллектива  образовательной  организации.</w:t>
      </w:r>
    </w:p>
    <w:p w:rsidR="001F4504" w:rsidRPr="00742753" w:rsidRDefault="001F4504" w:rsidP="00742753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74275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42753">
        <w:rPr>
          <w:rFonts w:ascii="Times New Roman" w:hAnsi="Times New Roman" w:cs="Times New Roman"/>
          <w:sz w:val="24"/>
          <w:szCs w:val="24"/>
        </w:rPr>
        <w:t xml:space="preserve"> имеет право на:</w:t>
      </w:r>
    </w:p>
    <w:p w:rsidR="001F4504" w:rsidRPr="00742753" w:rsidRDefault="001F4504" w:rsidP="00742753">
      <w:pPr>
        <w:pStyle w:val="a5"/>
        <w:rPr>
          <w:rFonts w:ascii="Times New Roman" w:hAnsi="Times New Roman" w:cs="Times New Roman"/>
          <w:sz w:val="24"/>
          <w:szCs w:val="24"/>
        </w:rPr>
      </w:pPr>
      <w:r w:rsidRPr="00742753">
        <w:rPr>
          <w:rFonts w:ascii="Times New Roman" w:hAnsi="Times New Roman" w:cs="Times New Roman"/>
          <w:sz w:val="24"/>
          <w:szCs w:val="24"/>
        </w:rPr>
        <w:t>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общеобразовательной организацией (после получения основного общего образования);</w:t>
      </w:r>
    </w:p>
    <w:p w:rsidR="0045610D" w:rsidRDefault="001F4504" w:rsidP="00742753">
      <w:pPr>
        <w:pStyle w:val="a5"/>
        <w:rPr>
          <w:rFonts w:ascii="Times New Roman" w:hAnsi="Times New Roman" w:cs="Times New Roman"/>
          <w:sz w:val="24"/>
          <w:szCs w:val="24"/>
        </w:rPr>
      </w:pPr>
      <w:r w:rsidRPr="00742753">
        <w:rPr>
          <w:rFonts w:ascii="Times New Roman" w:hAnsi="Times New Roman" w:cs="Times New Roman"/>
          <w:sz w:val="24"/>
          <w:szCs w:val="24"/>
        </w:rPr>
        <w:t>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порядке.</w:t>
      </w:r>
    </w:p>
    <w:p w:rsidR="00B53855" w:rsidRPr="00742753" w:rsidRDefault="00B53855" w:rsidP="007427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62796" w:rsidRPr="00670017" w:rsidRDefault="00F62796" w:rsidP="006C6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C61BC" w:rsidRP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учебного предмета «Физика» </w:t>
      </w:r>
      <w:r w:rsidR="006C61BC" w:rsidRP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C61BC" w:rsidRP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описанием универсальных</w:t>
      </w:r>
      <w:r w:rsidRP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учебных действий, достигаемых  </w:t>
      </w:r>
      <w:r w:rsidR="006C61BC" w:rsidRP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r w:rsidRP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62796" w:rsidRDefault="006C61BC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F6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="00F6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6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получит возможность для формирования с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ледующих личностных ре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развитие познавательных интересов, интеллектуальных и творческих способностей;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убеждённость в возможности познания природы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необходимости разумного ис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достижений науки и технологий для дальнейшего разви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человече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общества, уважение к творцам науки и тех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ники, отношение к физике как к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элементу общечеловеческой культуры;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самостоятельность в приобретении новых знаний и практических умений;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готовность к выбору жизненного пути в соответствии с со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бственными интересами 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мотивация образовательной деятельности на осн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 личностно ориентированного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формирование ценностного отношения друг к другу,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учителю, к авторам открытий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изобретений, к результатам обучения.</w:t>
      </w:r>
    </w:p>
    <w:p w:rsidR="006C61BC" w:rsidRPr="006C61BC" w:rsidRDefault="006C61BC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proofErr w:type="spellStart"/>
      <w:r w:rsidRPr="00F6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F6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="00F6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F6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для формиро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следующих </w:t>
      </w:r>
      <w:proofErr w:type="spellStart"/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овладение навыками самостоятельного приобрет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новых знаний, организации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деятельности, постановки целей, планирования, самоконтроля и оц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енки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своей деятельности, умениями предвид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еть возможные результаты своих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понимание различий между исходными фактами и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гипотезами для их объяснения,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теоретическими моделями и реальными объек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тами, овладение универсальными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учебными действиями на примерах гипотез для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объяснения известных фактов 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экспериментальной проверки выдвигаемых гипоте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з, разработки теоретических мо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делей процессов или явлений;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воспринимать, перерабат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ывать и предъявлять информацию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словесной, образной, символической формах, 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 перерабатывать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 в соответствии с поста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вленными задачами, выделять ос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новное содержание прочитанного текста, находит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в нём ответы на поставленные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излагать его;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приобретение опыта самостоятельного поиска, ан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 и отбора информации с ис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пользованием различных источников и новых ин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формационных технологий для ре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познавательных задач;</w:t>
      </w:r>
      <w:proofErr w:type="gramEnd"/>
    </w:p>
    <w:p w:rsidR="00F62796" w:rsidRDefault="006C61BC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монологической и диалогической речи, умения выражать свои мысли,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способности выслушивать собеседника, понимать ег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точку зрения, признавать пра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другого человека на иное мнение;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освоение приёмов действий в нестандартных ситуациях, овладение эвристическими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методами решения проблем;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формирование умений работать в группе с выпол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нением различных социальных ро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представлять и отстаивать свои взгляды и убеждения, вести дискуссию.</w:t>
      </w:r>
      <w:proofErr w:type="gramEnd"/>
    </w:p>
    <w:p w:rsidR="00F62796" w:rsidRDefault="006C61BC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  <w:r w:rsidRPr="00F62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Обучающийся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для формирования следующих регулятивных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УУД.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Умение самостоятельно определять цели обучения,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ставить и формулировать новые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в учёбе и познавательной деятельности, развив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мотивы и интересы своей по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знавательной деятельности.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анализировать существующие и планировать будущие образовательные результаты;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идентифицировать собственные проблемы и определять главную проблему;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выдвигать версии решения проблемы, формулиров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гипотезы, предвосхищать ко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нечный результат;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ставить цель деятельности на основе определённой проблемы и существующих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можностей;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формулировать учебные задачи как шаги достиж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поставленной цели деятель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обосновывать целевые ориентиры и приоритеты сс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ылками на ценности, указывая 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обосновывая логическую последовательность шагов.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6C61BC" w:rsidRPr="006C61BC" w:rsidRDefault="006C61BC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Умение самостоятельно планировать пути достижения целей, в том числе </w:t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тивные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осознанно выбирать наиболее эффективные способы решения учебных и </w:t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Обучающийся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необходимо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spellStart"/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действие(я) в соотве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тствии с учебной и познаватель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задачами и составлять алгоритм его(их) выполнения;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обосновывать и осуществлять выбор наиболе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эффективных способов решения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и познавательных задач;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определять/находить, в том числе из предложе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вариантов, условия для вы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полнения учебной и познавательной задач;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жизненные планы на краткосрочное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будущее (заявлять целевые ори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ентиры, ставить адекватные им задачи и предлагать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указывая и обосновы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 логическую последовательность шагов);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выбирать из предложенных вариантов и самостоя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 искать средства/ресурсы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задачи/достижения цели;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составлять план решения проблемы (выполнения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проведения исследова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потенциальные затруднения при решени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учебной и познавательной за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дачи и находить средства для их устранения;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описывать свой опыт, оформляя его для передачи 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людям в виде технологии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практических задач определённого класса;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планировать и корректировать свою индивидуальную образовательную траекторию.</w:t>
      </w:r>
    </w:p>
    <w:p w:rsidR="006C61BC" w:rsidRPr="006C61BC" w:rsidRDefault="006C61BC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Умение соотносить свои действия с планируемыми 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результатами, осуществлять кон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троль своей деятельности в процессе достижения резу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льтата, определять способы дей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 в рамках предложенных условий и требований, корректировать свои де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йствия в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изменяющейся ситуацией.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совместно с педагогом и сверстниками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критерии планируемых результа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и критерии оценки своей учебной деятельности;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систематизировать (в том числе выбирать приоритетные) 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планируемых ре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 и оценки своей деятельности;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отбирать инструменты для оценивания своей деят</w:t>
      </w:r>
      <w:r w:rsidR="00F6279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ельности, осуществлять самокон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троль своей деятельности в рамках предложенных условий и требований;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оценивать свою деятельность, аргументируя при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чины достижения или отсутствия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планируемого результата;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достаточные средства для выполнения у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чебных действий в изменяющейся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и/или при отсутствии планируемого результата;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работая по своему плану, вносить коррективы в текущую деят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ельность на основе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изменений ситуации для получения зап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ланированных характеристик про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дукта/результата;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устанавливать связь между полученными характе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ристиками продукта и характери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стиками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процесса деятельности и по завершении деятельности пред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лагать измене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характеристик процесса для получения улучшенных характеристик продукта;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сверять свои действия с целью и при необходимо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исправлять ошибки самостоя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Умение оценивать правильность выполнения учебной задачи, собственные возмо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её решения.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критерии правильности (корректности) выполнения учебной задачи;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анализировать и обосновывать применение соотв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етствующего инструментария для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учебной задачи;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свободно пользоваться выработанными критерия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оценки и самооценки, исходя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цели и имеющихся средств, различая результат и способы действий;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оценивать продукт своей деятельности по заданн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и/или самостоятельно опреде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лённым критериям в соответствии с целью деятельности;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обосновывать достижимость цели выбранным с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пособом на основе оценки своих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ресурсов и доступных внешних ресурсов;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фиксировать и анализировать динамику собственных образовательных результатов.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Владение основами самоконтроля, самооценки, принятия ре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шений и осуществле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осознанного выбора в учебной и познавательной деятельности.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наблюдать и анализировать собственную учебную 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познавательную деятельность 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других обучающихся в процессе взаимопроверки;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соотносить реальные и планируемые результаты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индивидуальной образовательной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делать выводы;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принимать решение в учебной ситуации и нести за него ответственность;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самостоятельно определять причины своего успеха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неуспеха и находить спосо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выхода из ситуации неуспеха;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ретроспективно определять, какие действия по р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ешению учебной задачи или пара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метры этих действий привели к получению имеющ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 продукта учебной деятель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</w:p>
    <w:p w:rsidR="00BC77C3" w:rsidRDefault="006C61BC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демонстрировать приёмы регуляции психофизи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ологических/эмоциональных состо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яний для достижения эффекта успокоения (уст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ранения эмоциональной напряжён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ности), эффекта восстановления (ослабления про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 утомления), эффекта ак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тивизации (повышения психофизиологической реактивности).</w:t>
      </w:r>
    </w:p>
    <w:p w:rsidR="006C61BC" w:rsidRPr="006C61BC" w:rsidRDefault="006C61BC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BC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  <w:r w:rsidRPr="00BC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возможность для формирования следующих познавательных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УУД.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устанавливать аналогии, клас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сифицировать, самостоятельно выбирать основания и кр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итерии для классификации, уста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навливать причинно-следственные связи, строить логи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ческое рассуждение, умозаключе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(индуктивное, дедуктивное, по аналогии) и делать выводы.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подбирать слова, соподчинённые ключевому слов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определяющие его признаки 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выстраивать логическую цепочку, состоящую из к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лючевого слова и соподчинённых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слов;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выделять общий признак двух или нескольких пре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дметов или явлений и объяснять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сходство;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объединять предметы и явления в группы по определённым признакам, сравнивать,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классифицировать и обобщать факты и явления;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явление из общего ряда других явлений;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обстоятельства, которые предшество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вали возникновению связи между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явлениями, из этих обстоятельств выделять опре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деляющие, способные быть причи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данного явления, выявлять причины и следствия явлений;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строить рассуждение от общих закономерностей к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частным явлениям и от частных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 к общим закономерностям;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строить рассуждение на основе сравнения предмет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и явлений, выделяя при этом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признаки;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полученную информацию, интерпретируя её в контексте решаемой задачи;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самостоятельно указывать на информацию, нуждаю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щуюся в проверке, предлагать 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способ проверки достоверности информации;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вербализовать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эмоциональное впечатление, оказанное на него источником;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объяснять явления, процессы, связи и отношения,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выявляемые в ходе познаватель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 исследовательской деятельности (приводи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объяснение с изменением фор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представления; объяснять, детализируя или обобщая;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ять с заданной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 зрения);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выявлять и называть причины события, явления,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возможные/наиболее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вероятные причины, возможные последствия за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причины, самостоятельно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осуществляя причинно-следственный анализ;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делать вывод на основе критического анализа раз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точек зрения, подтверждать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собственной аргументацией или самостоятельно полученными данными.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создавать, применять и преобразовывать з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наки и символы, модели и схемы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учебных и познавательных задач.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Обучающийся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обозначать символом и знаком предмет и/или явление;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логические связи между предметами 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/или явлениями, обозначать дан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логические связи с помощью знаков в схеме;</w:t>
      </w:r>
    </w:p>
    <w:p w:rsidR="006C61BC" w:rsidRPr="006C61BC" w:rsidRDefault="006C61BC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абстрактный или реальный образ предмета и/или явления;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строить модель/схему на основе условий задачи и/или способа её решения;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создавать вербальные, вещественные и информа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ционные модели с выделением су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щественных характеристик объекта для определения способа решения задачи в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ситуацией;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преобразовывать модели с целью выявления о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бщих законов, определяющих дан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предметную область;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сложную по составу (многоаспектн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ую) информацию из графического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формализованного (символьного) представления в текстовое и наоборот;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строить схему, алгоритм действия, исправлять или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неизвестный ра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алгоритм на основе имеющегося знания об о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бъекте, к которому применяется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строить доказательство: прямое, косвенное, от противного;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анализировать/рефлексировать опыт разработки и реализации учебного проекта,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исследования (теоретического, эмпирического)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предложенной проблем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ситуации, поставленной цели и/или заданны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х критериев оценки продукта/ре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зультата.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Смысловое чтение.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Обучающийся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находить в тексте требуемую информацию (в соотв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целями своей деятель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ности);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ориентироваться в содержании текста, понимать ц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елостный смысл текста, структу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рировать текст;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устанавливать взаимосвязь описанных в тексте событий, явлений, процессов;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резюмировать главную идею текста;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критически оценивать содержание и форму текста.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Формирование и развитие экологического мышле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умение применять его в по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знавательной, коммуникативной, социальной практике и професси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ональной ориента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Обучающийся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своё отношение к природной среде;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анализировать влияние экологических факторов н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среду обитания живых организ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проводить причинный и вероятностный анализ экологических ситуаций;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прогнозировать изменения ситуации при смене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одного фактора на дей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 другого фактора;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распространять экологические знания и участвоват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ь в практических делах по защи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окружающей среды;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выражать своё отношение к природе через рисунки, сочинения, мо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дели, проектные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Развитие мотивации к овладению культурой акти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вного использования словарей 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поисковых систем.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сможет: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необходимые ключевые поисковые слова и запросы;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осуществлять взаимодействие с электронными поисковыми системами, словарями;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формировать множественную выборку из поиско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источников для объективиза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результатов поиска;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соотносить полученные результаты поиска со своей деятельностью.</w:t>
      </w:r>
    </w:p>
    <w:p w:rsidR="00BC77C3" w:rsidRDefault="00BC77C3" w:rsidP="006C61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77C3" w:rsidRDefault="00670017" w:rsidP="006C6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6C61BC" w:rsidRPr="00BC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  <w:r w:rsidR="006C61BC" w:rsidRPr="00BC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Умение организовывать учебное сотрудничество 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совместную деятельность с учи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 и сверстниками; работать индивидуально и в гр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уппе: находить общее решение и 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конфликты на основе согласования позици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учёта интересов; формулиро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вать, аргументировать и отстаивать своё мнение.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возможные роли в совместной деятельности;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играть определённую роль в совместной деятельности;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принимать позицию собеседника, понимая позицию друг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различать в его речи: мне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(точку зрения), доказательство (аргументы), факты; гипотезы, аксиомы, теории;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определять свои действия и действия партнёра,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способствовали или пре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пятствовали продуктивной коммуникации;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строить позитивные отношения в процессе учебной и познавательной деятельности;</w:t>
      </w:r>
      <w:proofErr w:type="gramEnd"/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корректно и аргументированно отстаивать свою точк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у зрения, в дискуссии уметь вы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 контраргументы, перефразировать свою м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ысль (владение механизмом экви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валентных замен);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критически относиться к собственному мнению, с достоинством признава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оши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бочность своего мнения (если оно таково) и корректировать его;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предлагать альтернативное решение в конфликтной ситуации;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выделять общую точку зрения в дискуссии;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договариваться о правилах и вопросах для обсужде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в соответствии с поставлен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перед группой задачей;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организовывать учебное взаимодействие в группе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(определять общие цели, распре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делять роли, договариваться друг с другом и т. д.);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устранять в рамках диалога разрывы в коммуник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ации, обусловленные непонимани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ем/неприятием со стороны собеседника задачи, формы или содержания диалога.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Умение осознанно использовать речевые средства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задачей комму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никации для выражения своих чувств, мыслей и потреб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для планирования и регу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ляции своей деятельности; владение устной и письме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речью, монологической кон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текстной речью.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определять задачу коммуникации и в соответствии с ней отбирать речевые средства;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отбирать и использовать речевые средства в процессе коммуникации с другими 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людьми (диалог в паре, в малой группе и т. д.);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представлять в устной или письменной форме ра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звёрнутый план собственной дея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соблюдать нормы публичной речи, регламент в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монологе и дискуссии в соответ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коммуникативной задачей;</w:t>
      </w:r>
      <w:proofErr w:type="gramEnd"/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и обосновывать мнение (суждение) 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запрашивать мнение партнёра в 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диалога;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принимать решение в ходе диалога и согласовывать его с собеседником;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создавать письменные клишированные и оригин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альные тексты с использованием 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речевых средств;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использовать вербальные средства (средства л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огической связи) для выделения 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смысловых блоков своего выступления;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использовать невербальные средства или нагля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дные материалы, подготовленные/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отобранные под руководством учителя;</w:t>
      </w:r>
      <w:proofErr w:type="gramEnd"/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делать оценочный вывод о достижении цели комм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уникации непосредственно после 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коммуникативного контакта и обосновывать его.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Формирование и развитие компетентности в обл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асти использования </w:t>
      </w:r>
      <w:proofErr w:type="spellStart"/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</w:t>
      </w:r>
      <w:proofErr w:type="spellEnd"/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но-коммуникационных технологий (далее — ИКТ).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Обучающийся сможет: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целенаправленно искать и использовать информационные ресурсы, необходимые 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решения учебных и практических задач, с помощью средств ИКТ;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выбирать, строить и использовать адекватную 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 модель для пере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дачи своих мыслей средствами естественных и формальных языков в соответствии 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условиями коммуникации;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выделять информационный аспект задачи, оперир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 данными, использовать мо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 решения задачи;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компьютерные технологии (включая выбор адекватных з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адаче инстру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ментальных программно-аппаратных средств и с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ервисов) для решения информаци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и коммуникационных учебных задач, в том ч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исле: вычисление, написание пи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сем, сочинений, докладов, рефератов, создание презентаций и др.;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использовать информацию с учётом этических и правовых норм;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создавать информационные ресурсы разного типа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для разных аудиторий, соблю</w:t>
      </w:r>
      <w:r w:rsidR="006C61BC"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информационную гигиену и правила информационной безопасности.</w:t>
      </w:r>
      <w:proofErr w:type="gramEnd"/>
    </w:p>
    <w:p w:rsidR="0045610D" w:rsidRPr="002A2E48" w:rsidRDefault="006C61BC" w:rsidP="00BC77C3">
      <w:pPr>
        <w:spacing w:after="0" w:line="240" w:lineRule="auto"/>
        <w:rPr>
          <w:rFonts w:ascii="Times New Roman" w:hAnsi="Times New Roman" w:cs="Times New Roman"/>
          <w:b/>
          <w:bCs/>
          <w:color w:val="108E50"/>
          <w:spacing w:val="-22"/>
          <w:sz w:val="24"/>
          <w:szCs w:val="24"/>
        </w:rPr>
      </w:pP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70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BC77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Обучающийся получит возможность для формирования следующих предметных р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</w:t>
      </w:r>
      <w:proofErr w:type="spell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знания о природе важнейших физических явлений окружающего мира и понимание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смысла физических законов, раскрывающих связь изученных явлений;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пользоваться методами научного иссл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едования явлений природы, прово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наблюдения, планировать и выполнять экспер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именты, обрабатывать результат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ы измерений, представлять результаты измерени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 помощью таблиц, графиков и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формул, обнаруживать зависимости между физ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ическими величинами, объяснять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и делать выводы, оценива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границы погрешностей резуль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 измерений;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умения применять теоретические знания по физ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 на практике, решать физиче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задачи на применение полученных знаний;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навыки применять полученные знания для объяснения пр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инципов дей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ствия важнейших технических устройств, решени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практических задач повседнев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жизни, обеспечения безопасности своей жи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зни, рационального природополь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и охраны окружающей среды;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формирование убеждения в закономерной связи и познава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емости явлений приро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в объективности научного знания, в высокой ц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енности науки в развитии матери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и духовной культуры людей;</w:t>
      </w:r>
      <w:proofErr w:type="gramEnd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теоретического мышления на основе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умений устанавли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факты, различать причины и следствия, строит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модели и выдвигать гипотезы, 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отыскивать и формулировать доказательства выдви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нутых гипотез, выводить из экс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периментальных фактов и теоретических моделей физические законы;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коммуникативные умения: докладывать о результатах своего исследования, у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ствовать в дискуссии, кратко и точно отвечать на</w:t>
      </w:r>
      <w:r w:rsidR="00BC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использовать справоч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литературу и другие источники информации.</w:t>
      </w:r>
      <w:r w:rsidRPr="006C61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B8736A" w:rsidRDefault="00B8736A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B53855" w:rsidRDefault="00B53855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B53855" w:rsidRDefault="00B53855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B53855" w:rsidRDefault="00B53855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B53855" w:rsidRDefault="00B53855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670017" w:rsidRDefault="00670017" w:rsidP="0045610D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Arial" w:hAnsi="Arial" w:cs="Arial"/>
          <w:b/>
          <w:bCs/>
          <w:color w:val="108E50"/>
          <w:spacing w:val="-22"/>
          <w:sz w:val="24"/>
          <w:szCs w:val="24"/>
        </w:rPr>
      </w:pPr>
    </w:p>
    <w:p w:rsidR="0045610D" w:rsidRPr="0045610D" w:rsidRDefault="0045610D" w:rsidP="0045610D">
      <w:pPr>
        <w:kinsoku w:val="0"/>
        <w:overflowPunct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7F4A60" w:rsidRPr="00003B5F" w:rsidRDefault="00670017" w:rsidP="00003B5F">
      <w:pPr>
        <w:kinsoku w:val="0"/>
        <w:overflowPunct w:val="0"/>
        <w:autoSpaceDE w:val="0"/>
        <w:autoSpaceDN w:val="0"/>
        <w:adjustRightInd w:val="0"/>
        <w:spacing w:before="23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5"/>
          <w:w w:val="95"/>
          <w:sz w:val="28"/>
          <w:szCs w:val="28"/>
        </w:rPr>
        <w:t xml:space="preserve">                                                         </w:t>
      </w:r>
      <w:r w:rsidR="0045610D" w:rsidRPr="0018012E">
        <w:rPr>
          <w:rFonts w:ascii="Times New Roman" w:hAnsi="Times New Roman" w:cs="Times New Roman"/>
          <w:b/>
          <w:bCs/>
          <w:spacing w:val="-15"/>
          <w:w w:val="95"/>
          <w:sz w:val="28"/>
          <w:szCs w:val="28"/>
        </w:rPr>
        <w:t>У</w:t>
      </w:r>
      <w:r w:rsidR="0045610D" w:rsidRPr="0018012E">
        <w:rPr>
          <w:rFonts w:ascii="Times New Roman" w:hAnsi="Times New Roman" w:cs="Times New Roman"/>
          <w:b/>
          <w:bCs/>
          <w:w w:val="95"/>
          <w:sz w:val="28"/>
          <w:szCs w:val="28"/>
        </w:rPr>
        <w:t>чебно</w:t>
      </w:r>
      <w:r w:rsidR="0045610D" w:rsidRPr="0018012E">
        <w:rPr>
          <w:rFonts w:ascii="Times New Roman" w:hAnsi="Times New Roman" w:cs="Times New Roman"/>
          <w:b/>
          <w:bCs/>
          <w:spacing w:val="4"/>
          <w:w w:val="95"/>
          <w:sz w:val="28"/>
          <w:szCs w:val="28"/>
        </w:rPr>
        <w:t>-</w:t>
      </w:r>
      <w:r w:rsidR="0045610D" w:rsidRPr="0018012E">
        <w:rPr>
          <w:rFonts w:ascii="Times New Roman" w:hAnsi="Times New Roman" w:cs="Times New Roman"/>
          <w:b/>
          <w:bCs/>
          <w:spacing w:val="-3"/>
          <w:w w:val="95"/>
          <w:sz w:val="28"/>
          <w:szCs w:val="28"/>
        </w:rPr>
        <w:t>т</w:t>
      </w:r>
      <w:r w:rsidR="0045610D" w:rsidRPr="0018012E">
        <w:rPr>
          <w:rFonts w:ascii="Times New Roman" w:hAnsi="Times New Roman" w:cs="Times New Roman"/>
          <w:b/>
          <w:bCs/>
          <w:w w:val="95"/>
          <w:sz w:val="28"/>
          <w:szCs w:val="28"/>
        </w:rPr>
        <w:t>ем</w:t>
      </w:r>
      <w:r w:rsidR="0045610D" w:rsidRPr="0018012E">
        <w:rPr>
          <w:rFonts w:ascii="Times New Roman" w:hAnsi="Times New Roman" w:cs="Times New Roman"/>
          <w:b/>
          <w:bCs/>
          <w:spacing w:val="-8"/>
          <w:w w:val="95"/>
          <w:sz w:val="28"/>
          <w:szCs w:val="28"/>
        </w:rPr>
        <w:t>а</w:t>
      </w:r>
      <w:r w:rsidR="0045610D" w:rsidRPr="0018012E">
        <w:rPr>
          <w:rFonts w:ascii="Times New Roman" w:hAnsi="Times New Roman" w:cs="Times New Roman"/>
          <w:b/>
          <w:bCs/>
          <w:w w:val="95"/>
          <w:sz w:val="28"/>
          <w:szCs w:val="28"/>
        </w:rPr>
        <w:t>тиче</w:t>
      </w:r>
      <w:r w:rsidR="0045610D" w:rsidRPr="0018012E">
        <w:rPr>
          <w:rFonts w:ascii="Times New Roman" w:hAnsi="Times New Roman" w:cs="Times New Roman"/>
          <w:b/>
          <w:bCs/>
          <w:spacing w:val="-6"/>
          <w:w w:val="95"/>
          <w:sz w:val="28"/>
          <w:szCs w:val="28"/>
        </w:rPr>
        <w:t>с</w:t>
      </w:r>
      <w:r w:rsidR="0045610D" w:rsidRPr="0018012E">
        <w:rPr>
          <w:rFonts w:ascii="Times New Roman" w:hAnsi="Times New Roman" w:cs="Times New Roman"/>
          <w:b/>
          <w:bCs/>
          <w:w w:val="95"/>
          <w:sz w:val="28"/>
          <w:szCs w:val="28"/>
        </w:rPr>
        <w:t xml:space="preserve">кий </w:t>
      </w:r>
      <w:r w:rsidR="0045610D" w:rsidRPr="0018012E">
        <w:rPr>
          <w:rFonts w:ascii="Times New Roman" w:hAnsi="Times New Roman" w:cs="Times New Roman"/>
          <w:b/>
          <w:bCs/>
          <w:spacing w:val="12"/>
          <w:w w:val="95"/>
          <w:sz w:val="28"/>
          <w:szCs w:val="28"/>
        </w:rPr>
        <w:t xml:space="preserve"> </w:t>
      </w:r>
      <w:r w:rsidR="0045610D" w:rsidRPr="0018012E">
        <w:rPr>
          <w:rFonts w:ascii="Times New Roman" w:hAnsi="Times New Roman" w:cs="Times New Roman"/>
          <w:b/>
          <w:bCs/>
          <w:w w:val="95"/>
          <w:sz w:val="28"/>
          <w:szCs w:val="28"/>
        </w:rPr>
        <w:t>план</w:t>
      </w:r>
    </w:p>
    <w:p w:rsidR="007F4A60" w:rsidRPr="007F4A60" w:rsidRDefault="007F4A60" w:rsidP="00003B5F">
      <w:pPr>
        <w:rPr>
          <w:rFonts w:ascii="Times New Roman" w:hAnsi="Times New Roman" w:cs="Times New Roman"/>
          <w:sz w:val="19"/>
          <w:szCs w:val="19"/>
        </w:rPr>
      </w:pPr>
    </w:p>
    <w:tbl>
      <w:tblPr>
        <w:tblpPr w:leftFromText="180" w:rightFromText="180" w:vertAnchor="text" w:horzAnchor="margin" w:tblpY="61"/>
        <w:tblOverlap w:val="never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6095"/>
        <w:gridCol w:w="1276"/>
        <w:gridCol w:w="1002"/>
        <w:gridCol w:w="992"/>
      </w:tblGrid>
      <w:tr w:rsidR="0045610D" w:rsidRPr="00BC77C3" w:rsidTr="00B53855">
        <w:trPr>
          <w:trHeight w:hRule="exact" w:val="397"/>
        </w:trPr>
        <w:tc>
          <w:tcPr>
            <w:tcW w:w="1135" w:type="dxa"/>
            <w:vMerge w:val="restart"/>
          </w:tcPr>
          <w:p w:rsidR="0045610D" w:rsidRPr="00BC77C3" w:rsidRDefault="00670017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175"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 xml:space="preserve"> </w:t>
            </w:r>
            <w:r w:rsidR="0045610D"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№</w:t>
            </w:r>
            <w:r w:rsidR="0045610D" w:rsidRPr="00BC77C3"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 xml:space="preserve"> </w:t>
            </w:r>
            <w:r w:rsidR="0045610D"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раздела</w:t>
            </w:r>
            <w:r w:rsidR="0045610D" w:rsidRPr="00BC77C3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r w:rsidR="0045610D"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и</w:t>
            </w:r>
            <w:r w:rsidR="0045610D" w:rsidRPr="00BC77C3">
              <w:rPr>
                <w:rFonts w:ascii="Times New Roman" w:hAnsi="Times New Roman" w:cs="Times New Roman"/>
                <w:b/>
                <w:bCs/>
                <w:spacing w:val="-13"/>
                <w:w w:val="95"/>
                <w:sz w:val="24"/>
                <w:szCs w:val="24"/>
              </w:rPr>
              <w:t xml:space="preserve"> </w:t>
            </w:r>
            <w:r w:rsidR="0045610D" w:rsidRPr="00BC77C3">
              <w:rPr>
                <w:rFonts w:ascii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  <w:t>т</w:t>
            </w:r>
            <w:r w:rsidR="0045610D"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емы</w:t>
            </w:r>
          </w:p>
        </w:tc>
        <w:tc>
          <w:tcPr>
            <w:tcW w:w="6095" w:type="dxa"/>
            <w:vMerge w:val="restart"/>
          </w:tcPr>
          <w:p w:rsidR="0045610D" w:rsidRPr="00BC77C3" w:rsidRDefault="0045610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10D" w:rsidRPr="00BC77C3" w:rsidRDefault="0045610D" w:rsidP="006700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16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Название</w:t>
            </w:r>
            <w:r w:rsidRPr="00BC77C3">
              <w:rPr>
                <w:rFonts w:ascii="Times New Roman" w:hAnsi="Times New Roman" w:cs="Times New Roman"/>
                <w:b/>
                <w:bCs/>
                <w:spacing w:val="9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разделов</w:t>
            </w:r>
            <w:r w:rsidRPr="00BC77C3">
              <w:rPr>
                <w:rFonts w:ascii="Times New Roman" w:hAnsi="Times New Roman" w:cs="Times New Roman"/>
                <w:b/>
                <w:bCs/>
                <w:spacing w:val="9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b/>
                <w:bCs/>
                <w:spacing w:val="9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  <w:t>т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ем</w:t>
            </w:r>
          </w:p>
        </w:tc>
        <w:tc>
          <w:tcPr>
            <w:tcW w:w="3270" w:type="dxa"/>
            <w:gridSpan w:val="3"/>
          </w:tcPr>
          <w:p w:rsidR="0045610D" w:rsidRPr="00BC77C3" w:rsidRDefault="0045610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Ко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личе</w:t>
            </w:r>
            <w:r w:rsidRPr="00BC77C3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тво</w:t>
            </w:r>
            <w:r w:rsidRPr="00BC77C3">
              <w:rPr>
                <w:rFonts w:ascii="Times New Roman" w:hAnsi="Times New Roman" w:cs="Times New Roman"/>
                <w:b/>
                <w:bCs/>
                <w:spacing w:val="8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ча</w:t>
            </w:r>
            <w:r w:rsidRPr="00BC77C3">
              <w:rPr>
                <w:rFonts w:ascii="Times New Roman" w:hAnsi="Times New Roman" w:cs="Times New Roman"/>
                <w:b/>
                <w:bCs/>
                <w:spacing w:val="-11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ов</w:t>
            </w:r>
          </w:p>
        </w:tc>
      </w:tr>
      <w:tr w:rsidR="0045610D" w:rsidRPr="00BC77C3" w:rsidTr="00B53855">
        <w:trPr>
          <w:trHeight w:hRule="exact" w:val="622"/>
        </w:trPr>
        <w:tc>
          <w:tcPr>
            <w:tcW w:w="1135" w:type="dxa"/>
            <w:vMerge/>
          </w:tcPr>
          <w:p w:rsidR="0045610D" w:rsidRPr="00BC77C3" w:rsidRDefault="0045610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45610D" w:rsidRPr="00BC77C3" w:rsidRDefault="0045610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610D" w:rsidRPr="00BC77C3" w:rsidRDefault="0045610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BC77C3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C77C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г</w:t>
            </w: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002" w:type="dxa"/>
          </w:tcPr>
          <w:p w:rsidR="0045610D" w:rsidRPr="00BC77C3" w:rsidRDefault="0045610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  <w:t>Т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еория</w:t>
            </w:r>
          </w:p>
        </w:tc>
        <w:tc>
          <w:tcPr>
            <w:tcW w:w="992" w:type="dxa"/>
          </w:tcPr>
          <w:p w:rsidR="0045610D" w:rsidRPr="00BC77C3" w:rsidRDefault="0045610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</w:t>
            </w:r>
            <w:r w:rsidRPr="00BC77C3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к</w:t>
            </w:r>
            <w:proofErr w:type="spellEnd"/>
            <w:r w:rsidR="00357840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-</w:t>
            </w: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тика</w:t>
            </w:r>
            <w:proofErr w:type="gramEnd"/>
          </w:p>
        </w:tc>
      </w:tr>
      <w:tr w:rsidR="00FB7D22" w:rsidRPr="00BC77C3" w:rsidTr="00B53855">
        <w:trPr>
          <w:trHeight w:hRule="exact" w:val="987"/>
        </w:trPr>
        <w:tc>
          <w:tcPr>
            <w:tcW w:w="1135" w:type="dxa"/>
          </w:tcPr>
          <w:p w:rsidR="00FB7D22" w:rsidRDefault="00FB7D22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Р</w:t>
            </w: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аздел</w:t>
            </w:r>
            <w:r w:rsidRPr="00BC77C3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B7D22" w:rsidRPr="00BC77C3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Вводные</w:t>
            </w:r>
            <w:r w:rsidRPr="00BC77C3">
              <w:rPr>
                <w:rFonts w:ascii="Times New Roman" w:hAnsi="Times New Roman" w:cs="Times New Roman"/>
                <w:b/>
                <w:bCs/>
                <w:spacing w:val="6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занятия.</w:t>
            </w:r>
          </w:p>
          <w:p w:rsidR="00FB7D22" w:rsidRPr="00FB7D22" w:rsidRDefault="00FB7D22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D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величины. Измерение физических величин.</w:t>
            </w:r>
          </w:p>
          <w:p w:rsidR="00FB7D22" w:rsidRPr="00BC77C3" w:rsidRDefault="00FB7D22" w:rsidP="00670017">
            <w:pPr>
              <w:pStyle w:val="Pa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7D22" w:rsidRPr="00BC77C3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FB7D22" w:rsidRPr="00BC77C3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7D22" w:rsidRPr="00BC77C3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F4A60" w:rsidRPr="00BC77C3" w:rsidTr="00B53855">
        <w:trPr>
          <w:trHeight w:hRule="exact" w:val="833"/>
        </w:trPr>
        <w:tc>
          <w:tcPr>
            <w:tcW w:w="1135" w:type="dxa"/>
          </w:tcPr>
          <w:p w:rsidR="007F4A6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1.2</w:t>
            </w:r>
          </w:p>
        </w:tc>
        <w:tc>
          <w:tcPr>
            <w:tcW w:w="6095" w:type="dxa"/>
          </w:tcPr>
          <w:p w:rsidR="007F4A60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A60"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физических величин.</w:t>
            </w:r>
          </w:p>
          <w:p w:rsidR="007F4A60" w:rsidRPr="00FB7D22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5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60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7F4A60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F4A60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B7D22" w:rsidRPr="00BC77C3" w:rsidTr="00B53855">
        <w:trPr>
          <w:trHeight w:hRule="exact" w:val="622"/>
        </w:trPr>
        <w:tc>
          <w:tcPr>
            <w:tcW w:w="1135" w:type="dxa"/>
          </w:tcPr>
          <w:p w:rsidR="00FB7D22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95" w:type="dxa"/>
          </w:tcPr>
          <w:p w:rsidR="00FB7D22" w:rsidRPr="00BC77C3" w:rsidRDefault="000C3F05" w:rsidP="00670017">
            <w:pPr>
              <w:pStyle w:val="Pa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7D22" w:rsidRPr="001A292B">
              <w:rPr>
                <w:rFonts w:ascii="Times New Roman" w:hAnsi="Times New Roman" w:cs="Times New Roman"/>
              </w:rPr>
              <w:t>Некоторые физические термины. Наблюдения и опыты</w:t>
            </w:r>
            <w:r w:rsidR="00FB7D22">
              <w:rPr>
                <w:rFonts w:cs="Textbook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FB7D22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FB7D22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7D22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F4A60" w:rsidRPr="00BC77C3" w:rsidTr="00B53855">
        <w:trPr>
          <w:trHeight w:hRule="exact" w:val="622"/>
        </w:trPr>
        <w:tc>
          <w:tcPr>
            <w:tcW w:w="1135" w:type="dxa"/>
          </w:tcPr>
          <w:p w:rsid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Р</w:t>
            </w: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аздел</w:t>
            </w:r>
            <w:r w:rsidRPr="00BC77C3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7F4A60" w:rsidRPr="00FB7D22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7D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Строение вещества.</w:t>
            </w:r>
          </w:p>
        </w:tc>
        <w:tc>
          <w:tcPr>
            <w:tcW w:w="1276" w:type="dxa"/>
          </w:tcPr>
          <w:p w:rsidR="007F4A60" w:rsidRPr="00BC77C3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02" w:type="dxa"/>
          </w:tcPr>
          <w:p w:rsidR="007F4A60" w:rsidRPr="00BC77C3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F4A60" w:rsidRPr="00BC77C3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F4A60" w:rsidRPr="007F4A60" w:rsidTr="00B53855">
        <w:trPr>
          <w:trHeight w:hRule="exact" w:val="622"/>
        </w:trPr>
        <w:tc>
          <w:tcPr>
            <w:tcW w:w="1135" w:type="dxa"/>
          </w:tcPr>
          <w:p w:rsidR="007F4A6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9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5" w:type="dxa"/>
          </w:tcPr>
          <w:p w:rsidR="007F4A60" w:rsidRPr="00EE17C0" w:rsidRDefault="00F80EED" w:rsidP="00670017">
            <w:pPr>
              <w:pStyle w:val="Pa32"/>
              <w:rPr>
                <w:rFonts w:ascii="Times New Roman" w:hAnsi="Times New Roman" w:cs="Times New Roman"/>
                <w:color w:val="000000"/>
              </w:rPr>
            </w:pPr>
            <w:r w:rsidRPr="00EE17C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F4A60" w:rsidRPr="00EE17C0">
              <w:rPr>
                <w:rFonts w:ascii="Times New Roman" w:hAnsi="Times New Roman" w:cs="Times New Roman"/>
                <w:color w:val="000000"/>
              </w:rPr>
              <w:t>Масса и её еди</w:t>
            </w:r>
            <w:r w:rsidR="007F4A60" w:rsidRPr="00EE17C0">
              <w:rPr>
                <w:rFonts w:ascii="Times New Roman" w:hAnsi="Times New Roman" w:cs="Times New Roman"/>
                <w:color w:val="000000"/>
              </w:rPr>
              <w:softHyphen/>
              <w:t>ницы. Измере</w:t>
            </w:r>
            <w:r w:rsidR="007F4A60" w:rsidRPr="00EE17C0">
              <w:rPr>
                <w:rFonts w:ascii="Times New Roman" w:hAnsi="Times New Roman" w:cs="Times New Roman"/>
                <w:color w:val="000000"/>
              </w:rPr>
              <w:softHyphen/>
              <w:t>ние массы. Ры</w:t>
            </w:r>
            <w:r w:rsidR="007F4A60" w:rsidRPr="00EE17C0">
              <w:rPr>
                <w:rFonts w:ascii="Times New Roman" w:hAnsi="Times New Roman" w:cs="Times New Roman"/>
                <w:color w:val="000000"/>
              </w:rPr>
              <w:softHyphen/>
              <w:t xml:space="preserve">чажные весы, Электронные весы. </w:t>
            </w:r>
          </w:p>
          <w:p w:rsidR="007F4A60" w:rsidRPr="00EE17C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60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7F4A60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F4A60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F4A60" w:rsidRPr="007F4A60" w:rsidTr="00B53855">
        <w:trPr>
          <w:trHeight w:hRule="exact" w:val="622"/>
        </w:trPr>
        <w:tc>
          <w:tcPr>
            <w:tcW w:w="1135" w:type="dxa"/>
          </w:tcPr>
          <w:p w:rsidR="007F4A6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9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5" w:type="dxa"/>
          </w:tcPr>
          <w:p w:rsidR="007F4A60" w:rsidRPr="00EE17C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4A60" w:rsidRPr="00EE17C0">
              <w:rPr>
                <w:rFonts w:ascii="Times New Roman" w:eastAsia="Calibri" w:hAnsi="Times New Roman" w:cs="Times New Roman"/>
                <w:sz w:val="24"/>
                <w:szCs w:val="24"/>
              </w:rPr>
              <w:t>Диффузия в газах, жидкостях и твердых телах. Скорость движения молекул и температура тела</w:t>
            </w:r>
          </w:p>
          <w:p w:rsidR="007F4A60" w:rsidRPr="00EE17C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60" w:rsidRPr="00EE17C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60" w:rsidRPr="00EE17C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60" w:rsidRPr="00EE17C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60" w:rsidRPr="00EE17C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A60" w:rsidRPr="00EE17C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60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7F4A60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F4A60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F4A60" w:rsidRPr="007F4A60" w:rsidTr="00B53855">
        <w:trPr>
          <w:trHeight w:hRule="exact" w:val="622"/>
        </w:trPr>
        <w:tc>
          <w:tcPr>
            <w:tcW w:w="1135" w:type="dxa"/>
          </w:tcPr>
          <w:p w:rsidR="007F4A6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9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95" w:type="dxa"/>
          </w:tcPr>
          <w:p w:rsidR="007F4A60" w:rsidRPr="00EE17C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4A60" w:rsidRPr="00EE17C0">
              <w:rPr>
                <w:rFonts w:ascii="Times New Roman" w:eastAsia="Calibri" w:hAnsi="Times New Roman" w:cs="Times New Roman"/>
                <w:sz w:val="24"/>
                <w:szCs w:val="24"/>
              </w:rPr>
              <w:t>Различие в молекулярном строении твердых тел, жидкостей и газов</w:t>
            </w:r>
          </w:p>
          <w:p w:rsidR="007F4A60" w:rsidRPr="00EE17C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4A60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7F4A60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F4A60" w:rsidRPr="007F4A60" w:rsidRDefault="007F4A6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80EED" w:rsidRPr="007F4A60" w:rsidTr="00B53855">
        <w:trPr>
          <w:trHeight w:hRule="exact" w:val="622"/>
        </w:trPr>
        <w:tc>
          <w:tcPr>
            <w:tcW w:w="1135" w:type="dxa"/>
          </w:tcPr>
          <w:p w:rsidR="00F80EED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9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95" w:type="dxa"/>
          </w:tcPr>
          <w:p w:rsidR="00F80EED" w:rsidRPr="00EE17C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Плотность вещества</w:t>
            </w:r>
          </w:p>
        </w:tc>
        <w:tc>
          <w:tcPr>
            <w:tcW w:w="1276" w:type="dxa"/>
          </w:tcPr>
          <w:p w:rsidR="00F80EED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F80EED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80EED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F4A60" w:rsidRPr="007F4A60" w:rsidTr="00B53855">
        <w:trPr>
          <w:trHeight w:hRule="exact" w:val="622"/>
        </w:trPr>
        <w:tc>
          <w:tcPr>
            <w:tcW w:w="1135" w:type="dxa"/>
          </w:tcPr>
          <w:p w:rsidR="007F4A6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9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95" w:type="dxa"/>
          </w:tcPr>
          <w:p w:rsidR="007F4A60" w:rsidRPr="00EE17C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ρ твердого тела.  Расчет массы и объема тела по его плотности</w:t>
            </w:r>
          </w:p>
        </w:tc>
        <w:tc>
          <w:tcPr>
            <w:tcW w:w="1276" w:type="dxa"/>
          </w:tcPr>
          <w:p w:rsidR="007F4A60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7F4A60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F4A60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EED" w:rsidRPr="007F4A60" w:rsidTr="00B53855">
        <w:trPr>
          <w:trHeight w:hRule="exact" w:val="622"/>
        </w:trPr>
        <w:tc>
          <w:tcPr>
            <w:tcW w:w="1135" w:type="dxa"/>
          </w:tcPr>
          <w:p w:rsidR="00F80EED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9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95" w:type="dxa"/>
          </w:tcPr>
          <w:p w:rsidR="00F80EED" w:rsidRPr="00EE17C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Броуновское движение</w:t>
            </w:r>
          </w:p>
        </w:tc>
        <w:tc>
          <w:tcPr>
            <w:tcW w:w="1276" w:type="dxa"/>
          </w:tcPr>
          <w:p w:rsidR="00F80EED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F80EED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80EED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A60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6095" w:type="dxa"/>
          </w:tcPr>
          <w:p w:rsidR="00F80EED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F4A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Механическое движение.</w:t>
            </w:r>
          </w:p>
        </w:tc>
        <w:tc>
          <w:tcPr>
            <w:tcW w:w="1276" w:type="dxa"/>
          </w:tcPr>
          <w:p w:rsidR="00F80EED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02" w:type="dxa"/>
          </w:tcPr>
          <w:p w:rsidR="00F80EED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80EED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5" w:type="dxa"/>
            <w:vAlign w:val="center"/>
          </w:tcPr>
          <w:p w:rsidR="00F80EED" w:rsidRPr="00EE17C0" w:rsidRDefault="00F80EED" w:rsidP="00670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0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Механическое движение. Понятие материальной точки. Чем     отличается путь от перемещения.</w:t>
            </w:r>
          </w:p>
        </w:tc>
        <w:tc>
          <w:tcPr>
            <w:tcW w:w="1276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95" w:type="dxa"/>
            <w:vAlign w:val="center"/>
          </w:tcPr>
          <w:p w:rsidR="00F80EED" w:rsidRPr="00EE17C0" w:rsidRDefault="00F80EED" w:rsidP="00670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7C0">
              <w:rPr>
                <w:rFonts w:ascii="Times New Roman" w:hAnsi="Times New Roman" w:cs="Times New Roman"/>
                <w:sz w:val="24"/>
                <w:szCs w:val="24"/>
              </w:rPr>
              <w:t xml:space="preserve"> Скорость тела. Равномерное и неравномерное движение</w:t>
            </w:r>
          </w:p>
        </w:tc>
        <w:tc>
          <w:tcPr>
            <w:tcW w:w="1276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95" w:type="dxa"/>
          </w:tcPr>
          <w:p w:rsidR="00F80EED" w:rsidRPr="00EE17C0" w:rsidRDefault="00F80EED" w:rsidP="00670017">
            <w:pPr>
              <w:pStyle w:val="Pa32"/>
              <w:rPr>
                <w:rFonts w:ascii="Times New Roman" w:hAnsi="Times New Roman" w:cs="Times New Roman"/>
                <w:color w:val="000000"/>
              </w:rPr>
            </w:pPr>
            <w:r w:rsidRPr="00EE17C0">
              <w:rPr>
                <w:rFonts w:ascii="Times New Roman" w:hAnsi="Times New Roman" w:cs="Times New Roman"/>
                <w:color w:val="000000"/>
              </w:rPr>
              <w:t xml:space="preserve"> Равноускорен</w:t>
            </w:r>
            <w:r w:rsidRPr="00EE17C0">
              <w:rPr>
                <w:rFonts w:ascii="Times New Roman" w:hAnsi="Times New Roman" w:cs="Times New Roman"/>
                <w:color w:val="000000"/>
              </w:rPr>
              <w:softHyphen/>
              <w:t xml:space="preserve">ное движение. Ускорение. </w:t>
            </w:r>
          </w:p>
          <w:p w:rsidR="00F80EED" w:rsidRPr="00EE17C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0EED" w:rsidRPr="00BC77C3" w:rsidTr="00B53855">
        <w:trPr>
          <w:trHeight w:hRule="exact" w:val="750"/>
        </w:trPr>
        <w:tc>
          <w:tcPr>
            <w:tcW w:w="1135" w:type="dxa"/>
          </w:tcPr>
          <w:p w:rsidR="00F80EED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F80EED" w:rsidRP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</w:rPr>
            </w:pPr>
            <w:r w:rsidRPr="00EE1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Взаимодействие тел</w:t>
            </w:r>
          </w:p>
        </w:tc>
        <w:tc>
          <w:tcPr>
            <w:tcW w:w="1276" w:type="dxa"/>
          </w:tcPr>
          <w:p w:rsidR="00F80EED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2" w:type="dxa"/>
          </w:tcPr>
          <w:p w:rsidR="00F80EED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80EED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95" w:type="dxa"/>
          </w:tcPr>
          <w:p w:rsidR="00F80EED" w:rsidRPr="00F80EED" w:rsidRDefault="00EE17C0" w:rsidP="00670017">
            <w:pPr>
              <w:pStyle w:val="Pa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0EED" w:rsidRPr="00F80EED">
              <w:rPr>
                <w:rFonts w:ascii="Times New Roman" w:hAnsi="Times New Roman" w:cs="Times New Roman"/>
                <w:color w:val="000000"/>
              </w:rPr>
              <w:t xml:space="preserve">Сложение сил. </w:t>
            </w:r>
          </w:p>
          <w:p w:rsidR="00F80EED" w:rsidRPr="00F80EED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0EED" w:rsidRPr="00F80EED">
              <w:rPr>
                <w:rFonts w:ascii="Times New Roman" w:eastAsia="Calibri" w:hAnsi="Times New Roman" w:cs="Times New Roman"/>
                <w:sz w:val="24"/>
                <w:szCs w:val="24"/>
              </w:rPr>
              <w:t>Сила. Сила – причина изменения скорости</w:t>
            </w:r>
          </w:p>
        </w:tc>
        <w:tc>
          <w:tcPr>
            <w:tcW w:w="1276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95" w:type="dxa"/>
          </w:tcPr>
          <w:p w:rsidR="00F80EED" w:rsidRPr="00F80EED" w:rsidRDefault="00EE17C0" w:rsidP="00670017">
            <w:pPr>
              <w:pStyle w:val="Pa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Сила тяжести.</w:t>
            </w:r>
          </w:p>
          <w:p w:rsidR="00F80EED" w:rsidRPr="00F80EED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95" w:type="dxa"/>
          </w:tcPr>
          <w:p w:rsidR="00EE17C0" w:rsidRDefault="00EE17C0" w:rsidP="00670017">
            <w:pPr>
              <w:pStyle w:val="Pa32"/>
              <w:rPr>
                <w:rFonts w:cs="Textbook New"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80EED">
              <w:rPr>
                <w:rFonts w:ascii="Times New Roman" w:hAnsi="Times New Roman" w:cs="Times New Roman"/>
                <w:color w:val="000000"/>
              </w:rPr>
              <w:t>Сила упруго</w:t>
            </w:r>
            <w:r w:rsidRPr="00F80EED">
              <w:rPr>
                <w:rFonts w:ascii="Times New Roman" w:hAnsi="Times New Roman" w:cs="Times New Roman"/>
                <w:color w:val="000000"/>
              </w:rPr>
              <w:softHyphen/>
              <w:t xml:space="preserve">сти. </w:t>
            </w:r>
            <w:r w:rsidRPr="00F80EED">
              <w:rPr>
                <w:rFonts w:ascii="Times New Roman" w:eastAsia="Calibri" w:hAnsi="Times New Roman" w:cs="Times New Roman"/>
              </w:rPr>
              <w:t>Вес тела</w:t>
            </w:r>
          </w:p>
          <w:p w:rsidR="00F80EED" w:rsidRPr="007F4A60" w:rsidRDefault="00F80EED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hanging="55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95" w:type="dxa"/>
          </w:tcPr>
          <w:p w:rsidR="00F80EED" w:rsidRPr="00EE17C0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17C0" w:rsidRPr="00EE17C0">
              <w:rPr>
                <w:rFonts w:ascii="Times New Roman" w:eastAsia="Calibri" w:hAnsi="Times New Roman" w:cs="Times New Roman"/>
                <w:sz w:val="24"/>
                <w:szCs w:val="24"/>
              </w:rPr>
              <w:t>Сила трения. Трение покоя. Роль трения в технике</w:t>
            </w:r>
            <w:r w:rsidR="00EE17C0" w:rsidRPr="00EE1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EE17C0" w:rsidRPr="00EE1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при</w:t>
            </w:r>
            <w:r w:rsidR="00EE17C0" w:rsidRPr="00EE1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роде и техни</w:t>
            </w:r>
            <w:r w:rsidR="00EE17C0" w:rsidRPr="00EE1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ке</w:t>
            </w:r>
          </w:p>
        </w:tc>
        <w:tc>
          <w:tcPr>
            <w:tcW w:w="1276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A45D6" w:rsidRPr="00BC77C3" w:rsidTr="00B53855">
        <w:trPr>
          <w:trHeight w:hRule="exact" w:val="622"/>
        </w:trPr>
        <w:tc>
          <w:tcPr>
            <w:tcW w:w="1135" w:type="dxa"/>
          </w:tcPr>
          <w:p w:rsidR="006A45D6" w:rsidRPr="006A45D6" w:rsidRDefault="006A45D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6095" w:type="dxa"/>
          </w:tcPr>
          <w:p w:rsidR="006A45D6" w:rsidRPr="0079375E" w:rsidRDefault="006A45D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7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Механические свойства жидкос</w:t>
            </w:r>
            <w:r w:rsidR="0079375E" w:rsidRPr="007937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тей, твердых тел и газов.</w:t>
            </w:r>
          </w:p>
        </w:tc>
        <w:tc>
          <w:tcPr>
            <w:tcW w:w="1276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02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A45D6" w:rsidRPr="00BC77C3" w:rsidTr="00B53855">
        <w:trPr>
          <w:trHeight w:hRule="exact" w:val="622"/>
        </w:trPr>
        <w:tc>
          <w:tcPr>
            <w:tcW w:w="1135" w:type="dxa"/>
          </w:tcPr>
          <w:p w:rsidR="006A45D6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6095" w:type="dxa"/>
          </w:tcPr>
          <w:p w:rsidR="006A45D6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>Давление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твердого тела</w:t>
            </w: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>. Способы уменьшения и увеличения  давления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A45D6" w:rsidRPr="00BC77C3" w:rsidTr="00B53855">
        <w:trPr>
          <w:trHeight w:hRule="exact" w:val="622"/>
        </w:trPr>
        <w:tc>
          <w:tcPr>
            <w:tcW w:w="1135" w:type="dxa"/>
          </w:tcPr>
          <w:p w:rsidR="006A45D6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95" w:type="dxa"/>
          </w:tcPr>
          <w:p w:rsidR="006A45D6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>Давление газа. Повторение понятий «плотность», «давление»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45D6" w:rsidRPr="0079375E" w:rsidRDefault="006A45D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45D6" w:rsidRPr="00BC77C3" w:rsidTr="00B53855">
        <w:trPr>
          <w:trHeight w:hRule="exact" w:val="622"/>
        </w:trPr>
        <w:tc>
          <w:tcPr>
            <w:tcW w:w="1135" w:type="dxa"/>
          </w:tcPr>
          <w:p w:rsidR="006A45D6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095" w:type="dxa"/>
          </w:tcPr>
          <w:p w:rsidR="006A45D6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>Закон Паскаля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Давление в жидкости и газе. Расчет давления жидкости на дно и стенки сосуда</w:t>
            </w:r>
          </w:p>
        </w:tc>
        <w:tc>
          <w:tcPr>
            <w:tcW w:w="1276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45D6" w:rsidRPr="0079375E" w:rsidRDefault="006A45D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45D6" w:rsidRPr="00BC77C3" w:rsidTr="00B53855">
        <w:trPr>
          <w:trHeight w:hRule="exact" w:val="622"/>
        </w:trPr>
        <w:tc>
          <w:tcPr>
            <w:tcW w:w="1135" w:type="dxa"/>
          </w:tcPr>
          <w:p w:rsidR="006A45D6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095" w:type="dxa"/>
          </w:tcPr>
          <w:p w:rsidR="006A45D6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Сообщающиеся сосуды,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их </w:t>
            </w: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применение.</w:t>
            </w:r>
          </w:p>
        </w:tc>
        <w:tc>
          <w:tcPr>
            <w:tcW w:w="1276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45D6" w:rsidRPr="0079375E" w:rsidRDefault="006A45D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A45D6" w:rsidRPr="00BC77C3" w:rsidTr="00B53855">
        <w:trPr>
          <w:trHeight w:hRule="exact" w:val="622"/>
        </w:trPr>
        <w:tc>
          <w:tcPr>
            <w:tcW w:w="1135" w:type="dxa"/>
          </w:tcPr>
          <w:p w:rsidR="006A45D6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095" w:type="dxa"/>
          </w:tcPr>
          <w:p w:rsidR="006A45D6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>Вес воздуха. Атмосферное давление. Причины появления атмосферного давления</w:t>
            </w:r>
          </w:p>
        </w:tc>
        <w:tc>
          <w:tcPr>
            <w:tcW w:w="1276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A45D6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9375E" w:rsidRPr="00BC77C3" w:rsidTr="00B53855">
        <w:trPr>
          <w:trHeight w:hRule="exact" w:val="622"/>
        </w:trPr>
        <w:tc>
          <w:tcPr>
            <w:tcW w:w="1135" w:type="dxa"/>
          </w:tcPr>
          <w:p w:rsidR="0079375E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095" w:type="dxa"/>
          </w:tcPr>
          <w:p w:rsidR="0079375E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>Архимедова сила</w:t>
            </w:r>
          </w:p>
        </w:tc>
        <w:tc>
          <w:tcPr>
            <w:tcW w:w="1276" w:type="dxa"/>
          </w:tcPr>
          <w:p w:rsidR="0079375E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79375E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375E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9375E" w:rsidRPr="00BC77C3" w:rsidTr="00B53855">
        <w:trPr>
          <w:trHeight w:hRule="exact" w:val="622"/>
        </w:trPr>
        <w:tc>
          <w:tcPr>
            <w:tcW w:w="1135" w:type="dxa"/>
          </w:tcPr>
          <w:p w:rsidR="0079375E" w:rsidRDefault="00FE2DB6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095" w:type="dxa"/>
          </w:tcPr>
          <w:p w:rsidR="0079375E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>Плавание тел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79375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Воздухоплавание</w:t>
            </w:r>
          </w:p>
        </w:tc>
        <w:tc>
          <w:tcPr>
            <w:tcW w:w="1276" w:type="dxa"/>
          </w:tcPr>
          <w:p w:rsidR="0079375E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5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79375E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9375E" w:rsidRPr="0079375E" w:rsidRDefault="0079375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Pr="00FE2DB6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DB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0C3F05" w:rsidRPr="00FE2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2DB6" w:rsidRPr="00FE2D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F80EED" w:rsidRP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</w:rPr>
            </w:pPr>
            <w:r w:rsidRPr="00EE1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и мощность. Энергия тел</w:t>
            </w:r>
            <w:r w:rsidRPr="00EE1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F80EED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02" w:type="dxa"/>
          </w:tcPr>
          <w:p w:rsidR="00F80EED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80EED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80EED" w:rsidRPr="00BC77C3" w:rsidTr="00B53855">
        <w:trPr>
          <w:trHeight w:hRule="exact" w:val="622"/>
        </w:trPr>
        <w:tc>
          <w:tcPr>
            <w:tcW w:w="1135" w:type="dxa"/>
          </w:tcPr>
          <w:p w:rsidR="00F80EED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095" w:type="dxa"/>
          </w:tcPr>
          <w:p w:rsidR="00F80EED" w:rsidRPr="000C3F05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F05">
              <w:rPr>
                <w:rFonts w:ascii="Times New Roman" w:eastAsia="Calibri" w:hAnsi="Times New Roman" w:cs="Times New Roman"/>
                <w:sz w:val="24"/>
                <w:szCs w:val="24"/>
              </w:rPr>
              <w:t>Рычаги</w:t>
            </w:r>
          </w:p>
        </w:tc>
        <w:tc>
          <w:tcPr>
            <w:tcW w:w="1276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80EED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22"/>
        </w:trPr>
        <w:tc>
          <w:tcPr>
            <w:tcW w:w="1135" w:type="dxa"/>
          </w:tcPr>
          <w:p w:rsidR="00EE17C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095" w:type="dxa"/>
          </w:tcPr>
          <w:p w:rsidR="00EE17C0" w:rsidRPr="000C3F05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F05">
              <w:rPr>
                <w:rFonts w:ascii="Times New Roman" w:eastAsia="Calibri" w:hAnsi="Times New Roman" w:cs="Times New Roman"/>
                <w:sz w:val="24"/>
                <w:szCs w:val="24"/>
              </w:rPr>
              <w:t>Момент силы</w:t>
            </w:r>
          </w:p>
        </w:tc>
        <w:tc>
          <w:tcPr>
            <w:tcW w:w="1276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22"/>
        </w:trPr>
        <w:tc>
          <w:tcPr>
            <w:tcW w:w="1135" w:type="dxa"/>
          </w:tcPr>
          <w:p w:rsidR="00EE17C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095" w:type="dxa"/>
          </w:tcPr>
          <w:p w:rsidR="00EE17C0" w:rsidRPr="000C3F05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17C0" w:rsidRPr="000C3F05">
              <w:rPr>
                <w:rFonts w:ascii="Times New Roman" w:eastAsia="Calibri" w:hAnsi="Times New Roman" w:cs="Times New Roman"/>
                <w:sz w:val="24"/>
                <w:szCs w:val="24"/>
              </w:rPr>
              <w:t>Блоки. Золотое правило механики.  Превращение одного вида механической энергии в другой</w:t>
            </w:r>
          </w:p>
        </w:tc>
        <w:tc>
          <w:tcPr>
            <w:tcW w:w="1276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E17C0" w:rsidRPr="00BC77C3" w:rsidTr="00B53855">
        <w:trPr>
          <w:trHeight w:hRule="exact" w:val="622"/>
        </w:trPr>
        <w:tc>
          <w:tcPr>
            <w:tcW w:w="1135" w:type="dxa"/>
          </w:tcPr>
          <w:p w:rsidR="00EE17C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095" w:type="dxa"/>
          </w:tcPr>
          <w:p w:rsidR="00EE17C0" w:rsidRPr="000C3F05" w:rsidRDefault="00003B5F" w:rsidP="00670017">
            <w:pPr>
              <w:pStyle w:val="Pa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E17C0" w:rsidRPr="000C3F05">
              <w:rPr>
                <w:rFonts w:ascii="Times New Roman" w:hAnsi="Times New Roman" w:cs="Times New Roman"/>
                <w:color w:val="000000"/>
              </w:rPr>
              <w:t>Применение правила рав</w:t>
            </w:r>
            <w:r w:rsidR="00EE17C0" w:rsidRPr="000C3F05">
              <w:rPr>
                <w:rFonts w:ascii="Times New Roman" w:hAnsi="Times New Roman" w:cs="Times New Roman"/>
                <w:color w:val="000000"/>
              </w:rPr>
              <w:softHyphen/>
              <w:t>новесия рыча</w:t>
            </w:r>
            <w:r w:rsidR="00EE17C0" w:rsidRPr="000C3F05">
              <w:rPr>
                <w:rFonts w:ascii="Times New Roman" w:hAnsi="Times New Roman" w:cs="Times New Roman"/>
                <w:color w:val="000000"/>
              </w:rPr>
              <w:softHyphen/>
              <w:t>га к блоку. «Золотое пра</w:t>
            </w:r>
            <w:r w:rsidR="00EE17C0" w:rsidRPr="000C3F05">
              <w:rPr>
                <w:rFonts w:ascii="Times New Roman" w:hAnsi="Times New Roman" w:cs="Times New Roman"/>
                <w:color w:val="000000"/>
              </w:rPr>
              <w:softHyphen/>
              <w:t>вило» механики.</w:t>
            </w:r>
            <w:r w:rsidR="00EE17C0" w:rsidRPr="000C3F05">
              <w:rPr>
                <w:rFonts w:ascii="Times New Roman" w:hAnsi="Times New Roman" w:cs="Times New Roman"/>
                <w:color w:val="000000"/>
              </w:rPr>
              <w:softHyphen/>
            </w:r>
          </w:p>
          <w:p w:rsidR="00EE17C0" w:rsidRPr="000C3F05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17C0" w:rsidRPr="000C3F05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7C0" w:rsidRPr="00BC77C3" w:rsidTr="00B53855">
        <w:trPr>
          <w:trHeight w:hRule="exact" w:val="622"/>
        </w:trPr>
        <w:tc>
          <w:tcPr>
            <w:tcW w:w="1135" w:type="dxa"/>
          </w:tcPr>
          <w:p w:rsidR="00EE17C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095" w:type="dxa"/>
          </w:tcPr>
          <w:p w:rsidR="00EE17C0" w:rsidRPr="000C3F05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17C0" w:rsidRPr="000C3F05">
              <w:rPr>
                <w:rFonts w:ascii="Times New Roman" w:eastAsia="Calibri" w:hAnsi="Times New Roman" w:cs="Times New Roman"/>
                <w:sz w:val="24"/>
                <w:szCs w:val="24"/>
              </w:rPr>
              <w:t>Энергия. Потенциальная и кинетическая энергия. Закон сохранения энергии</w:t>
            </w:r>
          </w:p>
        </w:tc>
        <w:tc>
          <w:tcPr>
            <w:tcW w:w="1276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17C0" w:rsidRPr="000C3F05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7C0" w:rsidRPr="00BC77C3" w:rsidTr="00B53855">
        <w:trPr>
          <w:trHeight w:hRule="exact" w:val="622"/>
        </w:trPr>
        <w:tc>
          <w:tcPr>
            <w:tcW w:w="1135" w:type="dxa"/>
          </w:tcPr>
          <w:p w:rsidR="00EE17C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095" w:type="dxa"/>
          </w:tcPr>
          <w:p w:rsidR="00EE17C0" w:rsidRPr="000C3F05" w:rsidRDefault="00003B5F" w:rsidP="00670017">
            <w:pPr>
              <w:pStyle w:val="Pa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E17C0" w:rsidRPr="000C3F05">
              <w:rPr>
                <w:rFonts w:ascii="Times New Roman" w:hAnsi="Times New Roman" w:cs="Times New Roman"/>
                <w:color w:val="000000"/>
              </w:rPr>
              <w:t>Измерение КПД при подъёме тела по на</w:t>
            </w:r>
            <w:r w:rsidR="00EE17C0" w:rsidRPr="000C3F05">
              <w:rPr>
                <w:rFonts w:ascii="Times New Roman" w:hAnsi="Times New Roman" w:cs="Times New Roman"/>
                <w:color w:val="000000"/>
              </w:rPr>
              <w:softHyphen/>
              <w:t>клонной пло</w:t>
            </w:r>
            <w:r w:rsidR="00EE17C0" w:rsidRPr="000C3F05">
              <w:rPr>
                <w:rFonts w:ascii="Times New Roman" w:hAnsi="Times New Roman" w:cs="Times New Roman"/>
                <w:color w:val="000000"/>
              </w:rPr>
              <w:softHyphen/>
              <w:t>скости</w:t>
            </w:r>
          </w:p>
        </w:tc>
        <w:tc>
          <w:tcPr>
            <w:tcW w:w="1276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7C0" w:rsidRPr="000C3F05" w:rsidRDefault="000C3F0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F0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22"/>
        </w:trPr>
        <w:tc>
          <w:tcPr>
            <w:tcW w:w="1135" w:type="dxa"/>
          </w:tcPr>
          <w:p w:rsidR="00EE17C0" w:rsidRPr="007B0FF5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F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B0FF5" w:rsidRPr="007B0FF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EE17C0" w:rsidRPr="00DB379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B3790" w:rsidRPr="00DB37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Звуковые колебания</w:t>
            </w:r>
          </w:p>
        </w:tc>
        <w:tc>
          <w:tcPr>
            <w:tcW w:w="1276" w:type="dxa"/>
          </w:tcPr>
          <w:p w:rsidR="00EE17C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EE17C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E17C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22"/>
        </w:trPr>
        <w:tc>
          <w:tcPr>
            <w:tcW w:w="1135" w:type="dxa"/>
          </w:tcPr>
          <w:p w:rsidR="00EE17C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095" w:type="dxa"/>
          </w:tcPr>
          <w:p w:rsidR="00DB3790" w:rsidRPr="00003B5F" w:rsidRDefault="00003B5F" w:rsidP="00670017">
            <w:pPr>
              <w:pStyle w:val="Pa3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B3790" w:rsidRPr="00003B5F">
              <w:rPr>
                <w:rFonts w:ascii="Times New Roman" w:hAnsi="Times New Roman" w:cs="Times New Roman"/>
                <w:color w:val="000000"/>
              </w:rPr>
              <w:t>Колебатель</w:t>
            </w:r>
            <w:r w:rsidR="00DB3790" w:rsidRPr="00003B5F">
              <w:rPr>
                <w:rFonts w:ascii="Times New Roman" w:hAnsi="Times New Roman" w:cs="Times New Roman"/>
                <w:color w:val="000000"/>
              </w:rPr>
              <w:softHyphen/>
              <w:t>ное движение. Период коле</w:t>
            </w:r>
            <w:r w:rsidR="00DB3790" w:rsidRPr="00003B5F">
              <w:rPr>
                <w:rFonts w:ascii="Times New Roman" w:hAnsi="Times New Roman" w:cs="Times New Roman"/>
                <w:color w:val="000000"/>
              </w:rPr>
              <w:softHyphen/>
              <w:t>баний маятни</w:t>
            </w:r>
            <w:r w:rsidR="00DB3790" w:rsidRPr="00003B5F">
              <w:rPr>
                <w:rFonts w:ascii="Times New Roman" w:hAnsi="Times New Roman" w:cs="Times New Roman"/>
                <w:color w:val="000000"/>
              </w:rPr>
              <w:softHyphen/>
              <w:t>ка</w:t>
            </w:r>
          </w:p>
          <w:p w:rsidR="00EE17C0" w:rsidRPr="007F4A6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E17C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7C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095" w:type="dxa"/>
          </w:tcPr>
          <w:p w:rsidR="00DB3790" w:rsidRPr="007F4A6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3790"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колебаний    в   упругих   средах. Волны.</w:t>
            </w:r>
          </w:p>
        </w:tc>
        <w:tc>
          <w:tcPr>
            <w:tcW w:w="1276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095" w:type="dxa"/>
          </w:tcPr>
          <w:p w:rsidR="00DB3790" w:rsidRPr="00DB379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3790"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звука. Звуковые колебания. Отражение звука.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3790"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>Эхо. Звуковой резонанс.</w:t>
            </w:r>
          </w:p>
        </w:tc>
        <w:tc>
          <w:tcPr>
            <w:tcW w:w="1276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095" w:type="dxa"/>
          </w:tcPr>
          <w:p w:rsidR="00DB3790" w:rsidRP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Высота, тембр, громкость звука. </w:t>
            </w:r>
            <w:r w:rsidRPr="00DB37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Интерференция звука.</w:t>
            </w:r>
          </w:p>
        </w:tc>
        <w:tc>
          <w:tcPr>
            <w:tcW w:w="1276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 w:hanging="2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6095" w:type="dxa"/>
          </w:tcPr>
          <w:p w:rsidR="00DB3790" w:rsidRP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>Резонанс.</w:t>
            </w:r>
          </w:p>
        </w:tc>
        <w:tc>
          <w:tcPr>
            <w:tcW w:w="1276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P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7B0FF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DB3790" w:rsidRP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37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Световые явления</w:t>
            </w:r>
          </w:p>
        </w:tc>
        <w:tc>
          <w:tcPr>
            <w:tcW w:w="1276" w:type="dxa"/>
          </w:tcPr>
          <w:p w:rsidR="00DB379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:rsidR="00DB379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24"/>
                <w:w w:val="95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B3790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B3790" w:rsidRP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света. Прямолинейное распространение света.</w:t>
            </w:r>
          </w:p>
        </w:tc>
        <w:tc>
          <w:tcPr>
            <w:tcW w:w="1276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Default="00240399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095" w:type="dxa"/>
          </w:tcPr>
          <w:p w:rsidR="00DB3790" w:rsidRP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>Отражение света.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Законы отражения.</w:t>
            </w:r>
          </w:p>
        </w:tc>
        <w:tc>
          <w:tcPr>
            <w:tcW w:w="1276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Default="00240399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095" w:type="dxa"/>
          </w:tcPr>
          <w:p w:rsidR="00DB3790" w:rsidRP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>Плоское зеркало. Зеркальное и рассеянное отражение света</w:t>
            </w:r>
          </w:p>
        </w:tc>
        <w:tc>
          <w:tcPr>
            <w:tcW w:w="1276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Default="00240399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6095" w:type="dxa"/>
          </w:tcPr>
          <w:p w:rsidR="00DB3790" w:rsidRP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>Преломление света. Наблюдение явления преломления света.</w:t>
            </w:r>
          </w:p>
        </w:tc>
        <w:tc>
          <w:tcPr>
            <w:tcW w:w="1276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B3790" w:rsidRPr="00BC77C3" w:rsidTr="00B53855">
        <w:trPr>
          <w:trHeight w:hRule="exact" w:val="622"/>
        </w:trPr>
        <w:tc>
          <w:tcPr>
            <w:tcW w:w="1135" w:type="dxa"/>
          </w:tcPr>
          <w:p w:rsidR="00DB3790" w:rsidRDefault="00240399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095" w:type="dxa"/>
          </w:tcPr>
          <w:p w:rsidR="00DB3790" w:rsidRPr="00DB3790" w:rsidRDefault="00DB379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3790">
              <w:rPr>
                <w:rFonts w:ascii="Times New Roman" w:eastAsia="Calibri" w:hAnsi="Times New Roman" w:cs="Times New Roman"/>
                <w:sz w:val="24"/>
                <w:szCs w:val="24"/>
              </w:rPr>
              <w:t>Линзы. Оптическая сила линзы.</w:t>
            </w:r>
            <w:r w:rsidR="006A4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A45D6" w:rsidRPr="006A45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Изображения, даваемые линзами.</w:t>
            </w:r>
          </w:p>
        </w:tc>
        <w:tc>
          <w:tcPr>
            <w:tcW w:w="1276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201"/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24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B3790" w:rsidRPr="00003B5F" w:rsidRDefault="00003B5F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10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3B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500"/>
        </w:trPr>
        <w:tc>
          <w:tcPr>
            <w:tcW w:w="113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Р</w:t>
            </w: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аздел</w:t>
            </w:r>
            <w:r w:rsidRPr="00BC77C3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6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Физиче</w:t>
            </w:r>
            <w:r w:rsidRPr="00BC77C3">
              <w:rPr>
                <w:rFonts w:ascii="Times New Roman" w:hAnsi="Times New Roman" w:cs="Times New Roman"/>
                <w:b/>
                <w:bCs/>
                <w:spacing w:val="-6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кий</w:t>
            </w:r>
            <w:r w:rsidRPr="00BC77C3">
              <w:rPr>
                <w:rFonts w:ascii="Times New Roman" w:hAnsi="Times New Roman" w:cs="Times New Roman"/>
                <w:b/>
                <w:bCs/>
                <w:spacing w:val="15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эк</w:t>
            </w:r>
            <w:r w:rsidRPr="00BC77C3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перимент</w:t>
            </w:r>
            <w:r w:rsidRPr="00BC77C3">
              <w:rPr>
                <w:rFonts w:ascii="Times New Roman" w:hAnsi="Times New Roman" w:cs="Times New Roman"/>
                <w:b/>
                <w:bCs/>
                <w:spacing w:val="16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b/>
                <w:bCs/>
                <w:spacing w:val="16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цифровые</w:t>
            </w:r>
            <w:r w:rsidRPr="00BC77C3">
              <w:rPr>
                <w:rFonts w:ascii="Times New Roman" w:hAnsi="Times New Roman" w:cs="Times New Roman"/>
                <w:b/>
                <w:bCs/>
                <w:w w:val="93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лабор</w:t>
            </w:r>
            <w:r w:rsidRPr="00BC77C3">
              <w:rPr>
                <w:rFonts w:ascii="Times New Roman" w:hAnsi="Times New Roman" w:cs="Times New Roman"/>
                <w:b/>
                <w:bCs/>
                <w:spacing w:val="-7"/>
                <w:w w:val="95"/>
                <w:sz w:val="24"/>
                <w:szCs w:val="24"/>
              </w:rPr>
              <w:t>а</w:t>
            </w:r>
            <w:r w:rsidRPr="00BC77C3">
              <w:rPr>
                <w:rFonts w:ascii="Times New Roman" w:hAnsi="Times New Roman" w:cs="Times New Roman"/>
                <w:b/>
                <w:bCs/>
                <w:spacing w:val="-5"/>
                <w:w w:val="95"/>
                <w:sz w:val="24"/>
                <w:szCs w:val="24"/>
              </w:rPr>
              <w:t>т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ории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8" w:right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2" w:right="5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39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 w:firstLine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9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К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ак</w:t>
            </w:r>
            <w:r w:rsidRPr="00BC77C3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зу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чают</w:t>
            </w:r>
            <w:r w:rsidRPr="00BC77C3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явления</w:t>
            </w:r>
            <w:r w:rsidRPr="00BC77C3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в</w:t>
            </w:r>
            <w:r w:rsidRPr="00BC77C3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природе?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8" w:right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7C0" w:rsidRPr="00BC77C3" w:rsidTr="00B53855">
        <w:trPr>
          <w:trHeight w:hRule="exact" w:val="65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 w:firstLine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9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406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Измерения</w:t>
            </w:r>
            <w:r w:rsidRPr="00BC77C3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физических</w:t>
            </w:r>
            <w:r w:rsidRPr="00BC77C3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величин.</w:t>
            </w:r>
            <w:r w:rsidRPr="00BC77C3">
              <w:rPr>
                <w:rFonts w:ascii="Times New Roman" w:hAnsi="Times New Roman" w:cs="Times New Roman"/>
                <w:spacing w:val="31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spacing w:val="-22"/>
                <w:w w:val="90"/>
                <w:sz w:val="24"/>
                <w:szCs w:val="24"/>
              </w:rPr>
              <w:t>Т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очность</w:t>
            </w:r>
            <w:r w:rsidRPr="00BC77C3">
              <w:rPr>
                <w:rFonts w:ascii="Times New Roman" w:hAnsi="Times New Roman" w:cs="Times New Roman"/>
                <w:w w:val="93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измерений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8" w:right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7C0" w:rsidRPr="00BC77C3" w:rsidTr="00B53855">
        <w:trPr>
          <w:trHeight w:hRule="exact" w:val="65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 w:firstLine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9.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1033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Цифровая</w:t>
            </w:r>
            <w:r w:rsidRPr="00BC77C3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лаборатория</w:t>
            </w:r>
            <w:r w:rsidRPr="00BC77C3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proofErr w:type="spellStart"/>
            <w:r w:rsidRPr="00BC77C3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>R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eleon</w:t>
            </w:r>
            <w:proofErr w:type="spellEnd"/>
            <w:r w:rsidRPr="00BC77C3">
              <w:rPr>
                <w:rFonts w:ascii="Times New Roman" w:hAnsi="Times New Roman" w:cs="Times New Roman"/>
                <w:spacing w:val="19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spacing w:val="18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её</w:t>
            </w:r>
            <w:r w:rsidRPr="00BC77C3">
              <w:rPr>
                <w:rFonts w:ascii="Times New Roman" w:hAnsi="Times New Roman" w:cs="Times New Roman"/>
                <w:w w:val="88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особенности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8" w:right="4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57"/>
        </w:trPr>
        <w:tc>
          <w:tcPr>
            <w:tcW w:w="113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Р</w:t>
            </w: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аздел</w:t>
            </w:r>
            <w:r w:rsidRPr="00BC77C3">
              <w:rPr>
                <w:rFonts w:ascii="Times New Roman" w:hAnsi="Times New Roman" w:cs="Times New Roman"/>
                <w:b/>
                <w:bCs/>
                <w:spacing w:val="-16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91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Эк</w:t>
            </w:r>
            <w:r w:rsidRPr="00BC77C3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перимен</w:t>
            </w:r>
            <w:r w:rsidRPr="00BC77C3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т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ал</w:t>
            </w:r>
            <w:r w:rsidRPr="00BC77C3">
              <w:rPr>
                <w:rFonts w:ascii="Times New Roman" w:hAnsi="Times New Roman" w:cs="Times New Roman"/>
                <w:b/>
                <w:bCs/>
                <w:spacing w:val="-7"/>
                <w:w w:val="95"/>
                <w:sz w:val="24"/>
                <w:szCs w:val="24"/>
              </w:rPr>
              <w:t>ь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ные</w:t>
            </w:r>
            <w:r w:rsidRPr="00BC77C3">
              <w:rPr>
                <w:rFonts w:ascii="Times New Roman" w:hAnsi="Times New Roman" w:cs="Times New Roman"/>
                <w:b/>
                <w:bCs/>
                <w:spacing w:val="22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b/>
                <w:bCs/>
                <w:spacing w:val="-8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следования</w:t>
            </w:r>
            <w:r w:rsidRPr="00BC77C3">
              <w:rPr>
                <w:rFonts w:ascii="Times New Roman" w:hAnsi="Times New Roman" w:cs="Times New Roman"/>
                <w:b/>
                <w:bCs/>
                <w:spacing w:val="23"/>
                <w:w w:val="95"/>
                <w:sz w:val="24"/>
                <w:szCs w:val="24"/>
              </w:rPr>
              <w:t xml:space="preserve"> </w:t>
            </w:r>
            <w:proofErr w:type="spellStart"/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м</w:t>
            </w:r>
            <w:proofErr w:type="gramStart"/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е</w:t>
            </w:r>
            <w:proofErr w:type="spellEnd"/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-</w:t>
            </w:r>
            <w:proofErr w:type="gramEnd"/>
            <w:r w:rsidRPr="00BC77C3">
              <w:rPr>
                <w:rFonts w:ascii="Times New Roman" w:hAnsi="Times New Roman" w:cs="Times New Roman"/>
                <w:b/>
                <w:bCs/>
                <w:w w:val="111"/>
                <w:sz w:val="24"/>
                <w:szCs w:val="24"/>
              </w:rPr>
              <w:t xml:space="preserve"> </w:t>
            </w:r>
            <w:proofErr w:type="spellStart"/>
            <w:r w:rsidRPr="00BC77C3">
              <w:rPr>
                <w:rFonts w:ascii="Times New Roman" w:hAnsi="Times New Roman" w:cs="Times New Roman"/>
                <w:b/>
                <w:bCs/>
                <w:spacing w:val="-6"/>
                <w:w w:val="95"/>
                <w:sz w:val="24"/>
                <w:szCs w:val="24"/>
              </w:rPr>
              <w:t>х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аниче</w:t>
            </w:r>
            <w:r w:rsidRPr="00BC77C3">
              <w:rPr>
                <w:rFonts w:ascii="Times New Roman" w:hAnsi="Times New Roman" w:cs="Times New Roman"/>
                <w:b/>
                <w:bCs/>
                <w:spacing w:val="-6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ких</w:t>
            </w:r>
            <w:proofErr w:type="spellEnd"/>
            <w:r w:rsidRPr="00BC77C3">
              <w:rPr>
                <w:rFonts w:ascii="Times New Roman" w:hAnsi="Times New Roman" w:cs="Times New Roman"/>
                <w:b/>
                <w:bCs/>
                <w:spacing w:val="50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явлений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2" w:right="5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2</w:t>
            </w:r>
          </w:p>
        </w:tc>
      </w:tr>
      <w:tr w:rsidR="00EE17C0" w:rsidRPr="00BC77C3" w:rsidTr="00B53855">
        <w:trPr>
          <w:trHeight w:hRule="exact" w:val="742"/>
        </w:trPr>
        <w:tc>
          <w:tcPr>
            <w:tcW w:w="1135" w:type="dxa"/>
          </w:tcPr>
          <w:p w:rsidR="00EE17C0" w:rsidRPr="00BC77C3" w:rsidRDefault="006E5B24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Механические колебания.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зу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чение</w:t>
            </w:r>
            <w:r w:rsidRPr="00BC77C3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колебаний</w:t>
            </w:r>
            <w:r w:rsidRPr="00BC77C3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пружинно</w:t>
            </w:r>
            <w:r w:rsidRPr="00BC77C3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г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BC77C3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маятника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EE17C0" w:rsidRPr="00BC77C3" w:rsidTr="00B53855">
        <w:trPr>
          <w:trHeight w:hRule="exact" w:val="742"/>
        </w:trPr>
        <w:tc>
          <w:tcPr>
            <w:tcW w:w="1135" w:type="dxa"/>
          </w:tcPr>
          <w:p w:rsidR="00EE17C0" w:rsidRPr="00BC77C3" w:rsidRDefault="006E5B24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Механические колебания.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зу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чение</w:t>
            </w:r>
            <w:r w:rsidRPr="00BC77C3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колебаний</w:t>
            </w:r>
            <w:r w:rsidRPr="00BC77C3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математического </w:t>
            </w:r>
            <w:r w:rsidRPr="00BC77C3">
              <w:rPr>
                <w:rFonts w:ascii="Times New Roman" w:hAnsi="Times New Roman" w:cs="Times New Roman"/>
                <w:spacing w:val="-23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маятника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EE17C0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</w:tr>
      <w:tr w:rsidR="00EE17C0" w:rsidRPr="00C35C3F" w:rsidTr="00B53855">
        <w:trPr>
          <w:trHeight w:hRule="exact" w:val="917"/>
        </w:trPr>
        <w:tc>
          <w:tcPr>
            <w:tcW w:w="113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Р</w:t>
            </w:r>
            <w:r w:rsidRPr="00BC7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аздел</w:t>
            </w:r>
            <w:r w:rsidR="007B0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96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Эк</w:t>
            </w:r>
            <w:r w:rsidRPr="00BC77C3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перимен</w:t>
            </w:r>
            <w:r w:rsidRPr="00BC77C3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т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ал</w:t>
            </w:r>
            <w:r w:rsidRPr="00BC77C3">
              <w:rPr>
                <w:rFonts w:ascii="Times New Roman" w:hAnsi="Times New Roman" w:cs="Times New Roman"/>
                <w:b/>
                <w:bCs/>
                <w:spacing w:val="-7"/>
                <w:w w:val="95"/>
                <w:sz w:val="24"/>
                <w:szCs w:val="24"/>
              </w:rPr>
              <w:t>ь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ные</w:t>
            </w:r>
            <w:r w:rsidRPr="00BC77C3">
              <w:rPr>
                <w:rFonts w:ascii="Times New Roman" w:hAnsi="Times New Roman" w:cs="Times New Roman"/>
                <w:b/>
                <w:bCs/>
                <w:spacing w:val="18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b/>
                <w:bCs/>
                <w:spacing w:val="-8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следования</w:t>
            </w:r>
            <w:r w:rsidRPr="00BC77C3">
              <w:rPr>
                <w:rFonts w:ascii="Times New Roman" w:hAnsi="Times New Roman" w:cs="Times New Roman"/>
                <w:b/>
                <w:bCs/>
                <w:spacing w:val="18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по</w:t>
            </w:r>
            <w:r w:rsidRPr="00BC77C3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МКТ</w:t>
            </w:r>
            <w:r w:rsidRPr="00BC77C3">
              <w:rPr>
                <w:rFonts w:ascii="Times New Roman" w:hAnsi="Times New Roman" w:cs="Times New Roman"/>
                <w:b/>
                <w:bCs/>
                <w:spacing w:val="13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идеал</w:t>
            </w:r>
            <w:r w:rsidRPr="00BC77C3">
              <w:rPr>
                <w:rFonts w:ascii="Times New Roman" w:hAnsi="Times New Roman" w:cs="Times New Roman"/>
                <w:b/>
                <w:bCs/>
                <w:spacing w:val="-6"/>
                <w:w w:val="95"/>
                <w:sz w:val="24"/>
                <w:szCs w:val="24"/>
              </w:rPr>
              <w:t>ь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ных</w:t>
            </w:r>
            <w:r w:rsidRPr="00BC77C3">
              <w:rPr>
                <w:rFonts w:ascii="Times New Roman" w:hAnsi="Times New Roman" w:cs="Times New Roman"/>
                <w:b/>
                <w:bCs/>
                <w:spacing w:val="14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spacing w:val="-6"/>
                <w:w w:val="95"/>
                <w:sz w:val="24"/>
                <w:szCs w:val="24"/>
              </w:rPr>
              <w:t>г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азов</w:t>
            </w:r>
            <w:r w:rsidRPr="00BC77C3">
              <w:rPr>
                <w:rFonts w:ascii="Times New Roman" w:hAnsi="Times New Roman" w:cs="Times New Roman"/>
                <w:b/>
                <w:bCs/>
                <w:spacing w:val="14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b/>
                <w:bCs/>
                <w:spacing w:val="13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давления</w:t>
            </w:r>
            <w:r w:rsidRPr="00BC77C3">
              <w:rPr>
                <w:rFonts w:ascii="Times New Roman" w:hAnsi="Times New Roman" w:cs="Times New Roman"/>
                <w:b/>
                <w:bCs/>
                <w:spacing w:val="14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жи</w:t>
            </w:r>
            <w:r w:rsidRPr="00BC77C3">
              <w:rPr>
                <w:rFonts w:ascii="Times New Roman" w:hAnsi="Times New Roman" w:cs="Times New Roman"/>
                <w:b/>
                <w:bCs/>
                <w:spacing w:val="4"/>
                <w:w w:val="95"/>
                <w:sz w:val="24"/>
                <w:szCs w:val="24"/>
              </w:rPr>
              <w:t>д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ко</w:t>
            </w:r>
            <w:r w:rsidRPr="00BC77C3">
              <w:rPr>
                <w:rFonts w:ascii="Times New Roman" w:hAnsi="Times New Roman" w:cs="Times New Roman"/>
                <w:b/>
                <w:bCs/>
                <w:spacing w:val="-4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b/>
                <w:bCs/>
                <w:spacing w:val="-3"/>
                <w:w w:val="95"/>
                <w:sz w:val="24"/>
                <w:szCs w:val="24"/>
              </w:rPr>
              <w:t>т</w:t>
            </w:r>
            <w:r w:rsidRPr="00BC77C3">
              <w:rPr>
                <w:rFonts w:ascii="Times New Roman" w:hAnsi="Times New Roman" w:cs="Times New Roman"/>
                <w:b/>
                <w:bCs/>
                <w:w w:val="95"/>
                <w:sz w:val="24"/>
                <w:szCs w:val="24"/>
              </w:rPr>
              <w:t>ей</w:t>
            </w:r>
          </w:p>
        </w:tc>
        <w:tc>
          <w:tcPr>
            <w:tcW w:w="1276" w:type="dxa"/>
          </w:tcPr>
          <w:p w:rsidR="00EE17C0" w:rsidRPr="00C35C3F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20</w:t>
            </w:r>
          </w:p>
        </w:tc>
        <w:tc>
          <w:tcPr>
            <w:tcW w:w="1002" w:type="dxa"/>
          </w:tcPr>
          <w:p w:rsidR="00EE17C0" w:rsidRPr="0018012E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12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E17C0" w:rsidRPr="00C35C3F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2" w:right="5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8</w:t>
            </w:r>
          </w:p>
        </w:tc>
      </w:tr>
      <w:tr w:rsidR="00EE17C0" w:rsidRPr="00BC77C3" w:rsidTr="00B53855">
        <w:trPr>
          <w:trHeight w:hRule="exact" w:val="1117"/>
        </w:trPr>
        <w:tc>
          <w:tcPr>
            <w:tcW w:w="1135" w:type="dxa"/>
          </w:tcPr>
          <w:p w:rsidR="00EE17C0" w:rsidRPr="00BC77C3" w:rsidRDefault="006E5B24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Основные положения МКТ. Экспериментальное доказательство основных положений МКТ.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ледование</w:t>
            </w:r>
            <w:r w:rsidRPr="00BC77C3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изобарно</w:t>
            </w:r>
            <w:r w:rsidRPr="00BC77C3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г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BC77C3">
              <w:rPr>
                <w:rFonts w:ascii="Times New Roman" w:hAnsi="Times New Roman" w:cs="Times New Roman"/>
                <w:spacing w:val="-20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проце</w:t>
            </w:r>
            <w:r w:rsidRPr="00BC77C3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</w:t>
            </w:r>
            <w:r w:rsidRPr="00BC77C3">
              <w:rPr>
                <w:rFonts w:ascii="Times New Roman" w:hAnsi="Times New Roman" w:cs="Times New Roman"/>
                <w:spacing w:val="-19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(закон</w:t>
            </w:r>
            <w:r w:rsidRPr="00BC77C3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spacing w:val="-32"/>
                <w:w w:val="95"/>
                <w:sz w:val="24"/>
                <w:szCs w:val="24"/>
              </w:rPr>
              <w:t>Г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ей</w:t>
            </w:r>
            <w:r w:rsidRPr="00BC77C3">
              <w:rPr>
                <w:rFonts w:ascii="Times New Roman" w:hAnsi="Times New Roman" w:cs="Times New Roman"/>
                <w:spacing w:val="4"/>
                <w:w w:val="95"/>
                <w:sz w:val="24"/>
                <w:szCs w:val="24"/>
              </w:rPr>
              <w:t>-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Лю</w:t>
            </w:r>
            <w:r w:rsidRPr="00BC77C3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сака)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EE17C0" w:rsidRPr="00BC77C3" w:rsidTr="00B53855">
        <w:trPr>
          <w:trHeight w:hRule="exact" w:val="708"/>
        </w:trPr>
        <w:tc>
          <w:tcPr>
            <w:tcW w:w="1135" w:type="dxa"/>
          </w:tcPr>
          <w:p w:rsidR="00EE17C0" w:rsidRPr="00BC77C3" w:rsidRDefault="006E5B24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0">
              <w:rPr>
                <w:rFonts w:ascii="Times New Roman" w:eastAsia="Calibri" w:hAnsi="Times New Roman" w:cs="Times New Roman"/>
                <w:sz w:val="24"/>
                <w:szCs w:val="24"/>
              </w:rPr>
              <w:t>Идеальный газ в МКТ. Основное уравнение МКТ.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spacing w:val="1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ледование</w:t>
            </w:r>
            <w:r w:rsidRPr="00BC77C3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из</w:t>
            </w:r>
            <w:r w:rsidRPr="00BC77C3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о</w:t>
            </w:r>
            <w:r w:rsidRPr="00BC77C3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х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орно</w:t>
            </w:r>
            <w:r w:rsidRPr="00BC77C3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г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о</w:t>
            </w:r>
            <w:r w:rsidRPr="00BC77C3">
              <w:rPr>
                <w:rFonts w:ascii="Times New Roman" w:hAnsi="Times New Roman" w:cs="Times New Roman"/>
                <w:spacing w:val="-16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проце</w:t>
            </w:r>
            <w:r w:rsidRPr="00BC77C3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</w:t>
            </w:r>
            <w:r w:rsidRPr="00BC77C3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(закон</w:t>
            </w:r>
            <w:r w:rsidRPr="00BC77C3">
              <w:rPr>
                <w:rFonts w:ascii="Times New Roman" w:hAnsi="Times New Roman" w:cs="Times New Roman"/>
                <w:w w:val="96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Шарля)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EE17C0" w:rsidRPr="00BC77C3" w:rsidTr="00B53855">
        <w:trPr>
          <w:trHeight w:hRule="exact" w:val="846"/>
        </w:trPr>
        <w:tc>
          <w:tcPr>
            <w:tcW w:w="1135" w:type="dxa"/>
          </w:tcPr>
          <w:p w:rsidR="00EE17C0" w:rsidRPr="00BC77C3" w:rsidRDefault="006E5B24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.3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0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 состояния идеального газа.  Газовые законы.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Закон</w:t>
            </w:r>
            <w:r w:rsidRPr="00BC77C3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Паскаля.</w:t>
            </w:r>
            <w:r w:rsidRPr="00BC77C3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Определение</w:t>
            </w:r>
            <w:r w:rsidRPr="00BC77C3">
              <w:rPr>
                <w:rFonts w:ascii="Times New Roman" w:hAnsi="Times New Roman" w:cs="Times New Roman"/>
                <w:spacing w:val="-30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давления</w:t>
            </w:r>
            <w:r w:rsidRPr="00BC77C3">
              <w:rPr>
                <w:rFonts w:ascii="Times New Roman" w:hAnsi="Times New Roman" w:cs="Times New Roman"/>
                <w:spacing w:val="-31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жи</w:t>
            </w:r>
            <w:r w:rsidRPr="00BC77C3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>д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кос</w:t>
            </w:r>
            <w:r w:rsidRPr="00BC77C3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</w:rPr>
              <w:t>т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ей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EE17C0" w:rsidRPr="00BC77C3" w:rsidTr="00B53855">
        <w:trPr>
          <w:trHeight w:hRule="exact" w:val="716"/>
        </w:trPr>
        <w:tc>
          <w:tcPr>
            <w:tcW w:w="1135" w:type="dxa"/>
          </w:tcPr>
          <w:p w:rsidR="00EE17C0" w:rsidRPr="00BC77C3" w:rsidRDefault="006E5B24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w w:val="95"/>
                <w:sz w:val="24"/>
                <w:szCs w:val="24"/>
              </w:rPr>
              <w:t>11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.4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А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тмо</w:t>
            </w:r>
            <w:r w:rsidRPr="00BC77C3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>с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ферное</w:t>
            </w:r>
            <w:r w:rsidRPr="00BC77C3">
              <w:rPr>
                <w:rFonts w:ascii="Times New Roman" w:hAnsi="Times New Roman" w:cs="Times New Roman"/>
                <w:spacing w:val="29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BC77C3">
              <w:rPr>
                <w:rFonts w:ascii="Times New Roman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>барометрическое</w:t>
            </w:r>
            <w:r w:rsidRPr="00BC77C3">
              <w:rPr>
                <w:rFonts w:ascii="Times New Roman" w:hAnsi="Times New Roman" w:cs="Times New Roman"/>
                <w:spacing w:val="29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давление. </w:t>
            </w:r>
            <w:proofErr w:type="spellStart"/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Ма</w:t>
            </w:r>
            <w:r w:rsidRPr="00BC77C3">
              <w:rPr>
                <w:rFonts w:ascii="Times New Roman" w:hAnsi="Times New Roman" w:cs="Times New Roman"/>
                <w:spacing w:val="-17"/>
                <w:w w:val="95"/>
                <w:sz w:val="24"/>
                <w:szCs w:val="24"/>
              </w:rPr>
              <w:t>г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дебур</w:t>
            </w:r>
            <w:r w:rsidRPr="00BC77C3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>г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ские</w:t>
            </w:r>
            <w:proofErr w:type="spellEnd"/>
            <w:r w:rsidRPr="00BC77C3">
              <w:rPr>
                <w:rFonts w:ascii="Times New Roman" w:hAnsi="Times New Roman" w:cs="Times New Roman"/>
                <w:spacing w:val="-34"/>
                <w:w w:val="95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полушария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EE17C0" w:rsidRPr="00BC77C3" w:rsidTr="00B53855">
        <w:trPr>
          <w:trHeight w:hRule="exact" w:val="762"/>
        </w:trPr>
        <w:tc>
          <w:tcPr>
            <w:tcW w:w="1135" w:type="dxa"/>
          </w:tcPr>
          <w:p w:rsidR="00EE17C0" w:rsidRPr="0035784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35784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Раздел </w:t>
            </w:r>
            <w:r w:rsidR="007B0FF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EE17C0" w:rsidRPr="008D4E7B" w:rsidRDefault="00EE17C0" w:rsidP="00670017">
            <w:pPr>
              <w:pStyle w:val="a5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8D4E7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Экспериментальные исследования тепловых  явлений</w:t>
            </w:r>
          </w:p>
        </w:tc>
        <w:tc>
          <w:tcPr>
            <w:tcW w:w="1276" w:type="dxa"/>
          </w:tcPr>
          <w:p w:rsidR="00EE17C0" w:rsidRPr="00C35C3F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20</w:t>
            </w:r>
          </w:p>
        </w:tc>
        <w:tc>
          <w:tcPr>
            <w:tcW w:w="1002" w:type="dxa"/>
          </w:tcPr>
          <w:p w:rsidR="00EE17C0" w:rsidRPr="00C35C3F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C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E17C0" w:rsidRPr="00C35C3F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35C3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5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6E5B24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Изучение процесса кипения воды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1290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C35C3F">
              <w:rPr>
                <w:rFonts w:ascii="Times New Roman" w:eastAsia="Calibri" w:hAnsi="Times New Roman" w:cs="Times New Roman"/>
                <w:sz w:val="24"/>
                <w:szCs w:val="24"/>
              </w:rPr>
              <w:t>Насыщенный пар. Зависимость давления насыщенного пара от температуры. Кипение. Испарение жидкостей.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е количества теплоты при нагре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вании и охлаждении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6E5B24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.3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Определение удельной теплоты плавления льда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6E5B24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.4</w:t>
            </w:r>
          </w:p>
        </w:tc>
        <w:tc>
          <w:tcPr>
            <w:tcW w:w="6095" w:type="dxa"/>
          </w:tcPr>
          <w:p w:rsidR="00EE17C0" w:rsidRPr="00E03185" w:rsidRDefault="00EE17C0" w:rsidP="00670017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03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Первый закон термодинамики.  </w:t>
            </w:r>
            <w:r w:rsidRPr="00E03185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Определение удельной теплоёмкости твёрдого тела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764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12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.5</w:t>
            </w:r>
          </w:p>
        </w:tc>
        <w:tc>
          <w:tcPr>
            <w:tcW w:w="6095" w:type="dxa"/>
          </w:tcPr>
          <w:p w:rsidR="00EE17C0" w:rsidRPr="00E03185" w:rsidRDefault="00EE17C0" w:rsidP="00670017">
            <w:pPr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031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Кристаллические и аморфные тела. </w:t>
            </w:r>
            <w:r w:rsidRPr="00E03185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Изучение процесса плавления и кристаллизации аморфного тела.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C35C3F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35C3F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lastRenderedPageBreak/>
              <w:t xml:space="preserve">Раздел </w:t>
            </w:r>
            <w:r w:rsidR="007B0FF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EE17C0" w:rsidRPr="008D4E7B" w:rsidRDefault="00EE17C0" w:rsidP="00670017">
            <w:pPr>
              <w:pStyle w:val="a5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8D4E7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Экспериментальные исследования постоянного тока и его характеристик</w:t>
            </w:r>
          </w:p>
        </w:tc>
        <w:tc>
          <w:tcPr>
            <w:tcW w:w="1276" w:type="dxa"/>
          </w:tcPr>
          <w:p w:rsidR="00EE17C0" w:rsidRPr="008D4E7B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41</w:t>
            </w:r>
          </w:p>
        </w:tc>
        <w:tc>
          <w:tcPr>
            <w:tcW w:w="1002" w:type="dxa"/>
          </w:tcPr>
          <w:p w:rsidR="00EE17C0" w:rsidRPr="008D4E7B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E17C0" w:rsidRPr="008D4E7B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9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8D4E7B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Электрический ток. Условия, необходимые для его существования</w:t>
            </w:r>
            <w:proofErr w:type="gramStart"/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смешанного соединения проводни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ков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888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8D4E7B">
              <w:rPr>
                <w:rFonts w:ascii="Times New Roman" w:eastAsia="Calibri" w:hAnsi="Times New Roman" w:cs="Times New Roman"/>
                <w:sz w:val="24"/>
                <w:szCs w:val="24"/>
              </w:rPr>
              <w:t>Закон Ома для участка цепи. Последовательное и параллельное соединение проводников.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Определение КПД нагревательной установки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.3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8D4E7B">
              <w:rPr>
                <w:rFonts w:ascii="Times New Roman" w:eastAsia="Calibri" w:hAnsi="Times New Roman" w:cs="Times New Roman"/>
                <w:sz w:val="24"/>
                <w:szCs w:val="24"/>
              </w:rPr>
              <w:t>Работа и мощность постоянного тока.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Изучение закона Джоуля — Ленца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764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.4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зависимости мощности и КПД ис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точника от напряжения на нагрузке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13.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Изучение закона Ома для полной цепи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.6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Эксперимен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тальная проверка правил Кирхго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фа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96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4320E3">
              <w:rPr>
                <w:rFonts w:ascii="Times New Roman" w:eastAsia="Calibri" w:hAnsi="Times New Roman" w:cs="Times New Roman"/>
                <w:sz w:val="24"/>
                <w:szCs w:val="24"/>
              </w:rPr>
              <w:t>Закон Ома для участка цепи. Последовательное и параллельное соединение проводников.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Измерение сопротивления проводника.</w:t>
            </w:r>
          </w:p>
        </w:tc>
        <w:tc>
          <w:tcPr>
            <w:tcW w:w="1276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712"/>
        </w:trPr>
        <w:tc>
          <w:tcPr>
            <w:tcW w:w="1135" w:type="dxa"/>
          </w:tcPr>
          <w:p w:rsidR="00EE17C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EE17C0" w:rsidRPr="004320E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20E3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Последовательное соединение проводников.</w:t>
            </w:r>
          </w:p>
        </w:tc>
        <w:tc>
          <w:tcPr>
            <w:tcW w:w="1276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726"/>
        </w:trPr>
        <w:tc>
          <w:tcPr>
            <w:tcW w:w="1135" w:type="dxa"/>
          </w:tcPr>
          <w:p w:rsidR="00EE17C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EE17C0" w:rsidRPr="004320E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320E3">
              <w:rPr>
                <w:rFonts w:ascii="Times New Roman" w:eastAsia="Calibri" w:hAnsi="Times New Roman" w:cs="Times New Roman"/>
                <w:sz w:val="24"/>
                <w:szCs w:val="24"/>
              </w:rPr>
              <w:t>араллельное соединение проводников.</w:t>
            </w:r>
          </w:p>
        </w:tc>
        <w:tc>
          <w:tcPr>
            <w:tcW w:w="1276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726"/>
        </w:trPr>
        <w:tc>
          <w:tcPr>
            <w:tcW w:w="1135" w:type="dxa"/>
          </w:tcPr>
          <w:p w:rsidR="00EE17C0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13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0</w:t>
            </w:r>
          </w:p>
        </w:tc>
        <w:tc>
          <w:tcPr>
            <w:tcW w:w="6095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Измерение работы и мощности тока.</w:t>
            </w:r>
          </w:p>
        </w:tc>
        <w:tc>
          <w:tcPr>
            <w:tcW w:w="1276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18012E" w:rsidTr="00B53855">
        <w:trPr>
          <w:trHeight w:hRule="exact" w:val="647"/>
        </w:trPr>
        <w:tc>
          <w:tcPr>
            <w:tcW w:w="1135" w:type="dxa"/>
          </w:tcPr>
          <w:p w:rsidR="00EE17C0" w:rsidRPr="00640139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64013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Раздел </w:t>
            </w:r>
            <w:r w:rsidR="007B0FF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EE17C0" w:rsidRPr="008D4E7B" w:rsidRDefault="00EE17C0" w:rsidP="00670017">
            <w:pP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8D4E7B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Экспериментальные исследования магнитного поля</w:t>
            </w:r>
          </w:p>
        </w:tc>
        <w:tc>
          <w:tcPr>
            <w:tcW w:w="1276" w:type="dxa"/>
          </w:tcPr>
          <w:p w:rsidR="00EE17C0" w:rsidRPr="0018012E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18012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25</w:t>
            </w:r>
          </w:p>
        </w:tc>
        <w:tc>
          <w:tcPr>
            <w:tcW w:w="1002" w:type="dxa"/>
          </w:tcPr>
          <w:p w:rsidR="00EE17C0" w:rsidRPr="0018012E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12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E17C0" w:rsidRPr="0018012E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18012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5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8D4E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Магнитное поле, его свойства. Действие  магнитного поля на проводник с током.</w:t>
            </w:r>
            <w:r w:rsidRPr="008D4E7B">
              <w:rPr>
                <w:rFonts w:ascii="Times New Roman" w:hAnsi="Times New Roman" w:cs="Times New Roman"/>
                <w:lang w:eastAsia="ar-SA"/>
              </w:rPr>
              <w:t xml:space="preserve">  </w:t>
            </w:r>
            <w:r w:rsidRPr="008D4E7B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Исследование магнитного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поля проводника с током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4320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Самоиндукция. Индуктивность.</w:t>
            </w:r>
            <w:r>
              <w:rPr>
                <w:lang w:eastAsia="ar-SA"/>
              </w:rPr>
              <w:t xml:space="preserve"> 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Исследован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ие явления электромагнитной ин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дукции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.3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4320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Явление электромагнитной индукции.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Изучение магнитного поля соленоида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.4</w:t>
            </w:r>
          </w:p>
        </w:tc>
        <w:tc>
          <w:tcPr>
            <w:tcW w:w="6095" w:type="dxa"/>
          </w:tcPr>
          <w:p w:rsidR="00EE17C0" w:rsidRPr="004320E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Самоиндукция при замыкании  и размыкании цепи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14.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EE17C0" w:rsidRPr="004320E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Электрический ток в электролитах.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6F583E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6F583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Раздел </w:t>
            </w:r>
            <w:r w:rsidR="007B0FF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EE17C0" w:rsidRPr="006F583E" w:rsidRDefault="00EE17C0" w:rsidP="00670017">
            <w:pP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</w:t>
            </w:r>
            <w:r w:rsidRPr="006F583E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Переменный ток</w:t>
            </w:r>
          </w:p>
        </w:tc>
        <w:tc>
          <w:tcPr>
            <w:tcW w:w="1276" w:type="dxa"/>
          </w:tcPr>
          <w:p w:rsidR="00EE17C0" w:rsidRPr="003F3809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3F380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25</w:t>
            </w:r>
          </w:p>
        </w:tc>
        <w:tc>
          <w:tcPr>
            <w:tcW w:w="1002" w:type="dxa"/>
          </w:tcPr>
          <w:p w:rsidR="00EE17C0" w:rsidRPr="003F3809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0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EE17C0" w:rsidRPr="003F3809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3F380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5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Измерение характеристик переменного тока осциллографом.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Активное сопротивление в цепи переменного тока.</w:t>
            </w:r>
          </w:p>
        </w:tc>
        <w:tc>
          <w:tcPr>
            <w:tcW w:w="1276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.3</w:t>
            </w:r>
          </w:p>
        </w:tc>
        <w:tc>
          <w:tcPr>
            <w:tcW w:w="6095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Емкость в цепи переменного тока.</w:t>
            </w:r>
          </w:p>
        </w:tc>
        <w:tc>
          <w:tcPr>
            <w:tcW w:w="1276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15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.4</w:t>
            </w:r>
          </w:p>
        </w:tc>
        <w:tc>
          <w:tcPr>
            <w:tcW w:w="6095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Индуктивность вцепи переменного тока.</w:t>
            </w:r>
          </w:p>
        </w:tc>
        <w:tc>
          <w:tcPr>
            <w:tcW w:w="1276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lastRenderedPageBreak/>
              <w:t>15</w:t>
            </w:r>
            <w:r w:rsidR="00EE17C0">
              <w:rPr>
                <w:rFonts w:ascii="Times New Roman" w:hAnsi="Times New Roman" w:cs="Times New Roman"/>
                <w:w w:val="95"/>
                <w:sz w:val="24"/>
                <w:szCs w:val="24"/>
              </w:rPr>
              <w:t>.5</w:t>
            </w:r>
          </w:p>
        </w:tc>
        <w:tc>
          <w:tcPr>
            <w:tcW w:w="6095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Действующее значение переменного тока</w:t>
            </w:r>
          </w:p>
        </w:tc>
        <w:tc>
          <w:tcPr>
            <w:tcW w:w="1276" w:type="dxa"/>
          </w:tcPr>
          <w:p w:rsidR="00EE17C0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</w:tr>
      <w:tr w:rsidR="00EE17C0" w:rsidRPr="006633EE" w:rsidTr="00B53855">
        <w:trPr>
          <w:trHeight w:hRule="exact" w:val="647"/>
        </w:trPr>
        <w:tc>
          <w:tcPr>
            <w:tcW w:w="1135" w:type="dxa"/>
          </w:tcPr>
          <w:p w:rsidR="00EE17C0" w:rsidRPr="0018012E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18012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Раздел</w:t>
            </w:r>
            <w:r w:rsidR="006633E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r w:rsidR="007B0FF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EE17C0" w:rsidRPr="0018012E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18012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Проекты</w:t>
            </w:r>
          </w:p>
        </w:tc>
        <w:tc>
          <w:tcPr>
            <w:tcW w:w="1276" w:type="dxa"/>
          </w:tcPr>
          <w:p w:rsidR="00EE17C0" w:rsidRPr="006633EE" w:rsidRDefault="006633E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6633E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10</w:t>
            </w:r>
          </w:p>
        </w:tc>
        <w:tc>
          <w:tcPr>
            <w:tcW w:w="1002" w:type="dxa"/>
          </w:tcPr>
          <w:p w:rsidR="00EE17C0" w:rsidRPr="006633EE" w:rsidRDefault="006633EE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3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17C0" w:rsidRPr="006633EE" w:rsidRDefault="006633E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6633E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8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.1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Проект и проектный метод исследования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.2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Выбор тем</w:t>
            </w:r>
            <w:r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ы исследования, определение це</w:t>
            </w: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лей и задач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.3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6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7B0FF5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16</w:t>
            </w:r>
            <w:r w:rsidR="00EE17C0"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.4</w:t>
            </w:r>
          </w:p>
        </w:tc>
        <w:tc>
          <w:tcPr>
            <w:tcW w:w="609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Подготовка к публичному представлению проекта</w:t>
            </w:r>
          </w:p>
        </w:tc>
        <w:tc>
          <w:tcPr>
            <w:tcW w:w="1276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486" w:right="486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  <w:tc>
          <w:tcPr>
            <w:tcW w:w="1002" w:type="dxa"/>
          </w:tcPr>
          <w:p w:rsidR="00EE17C0" w:rsidRPr="00BC77C3" w:rsidRDefault="00EE17C0" w:rsidP="00670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BC77C3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EE17C0" w:rsidRPr="00BC77C3" w:rsidTr="00B53855">
        <w:trPr>
          <w:trHeight w:hRule="exact" w:val="647"/>
        </w:trPr>
        <w:tc>
          <w:tcPr>
            <w:tcW w:w="1135" w:type="dxa"/>
          </w:tcPr>
          <w:p w:rsidR="00EE17C0" w:rsidRPr="00BC77C3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7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</w:p>
        </w:tc>
        <w:tc>
          <w:tcPr>
            <w:tcW w:w="6095" w:type="dxa"/>
          </w:tcPr>
          <w:p w:rsidR="00EE17C0" w:rsidRPr="006633EE" w:rsidRDefault="00EE17C0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6" w:lineRule="auto"/>
              <w:ind w:left="70" w:right="226"/>
              <w:rPr>
                <w:rFonts w:ascii="Times New Roman" w:hAnsi="Times New Roman" w:cs="Times New Roman"/>
                <w:b/>
                <w:spacing w:val="-10"/>
                <w:w w:val="90"/>
                <w:sz w:val="24"/>
                <w:szCs w:val="24"/>
              </w:rPr>
            </w:pPr>
            <w:r w:rsidRPr="006633EE">
              <w:rPr>
                <w:rFonts w:ascii="Times New Roman" w:hAnsi="Times New Roman" w:cs="Times New Roman"/>
                <w:b/>
                <w:spacing w:val="-10"/>
                <w:w w:val="90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EE17C0" w:rsidRPr="006633EE" w:rsidRDefault="006633EE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right="486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   </w:t>
            </w:r>
            <w:r w:rsidR="007B0FF5" w:rsidRPr="006633E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</w:t>
            </w:r>
            <w:r w:rsidR="00835D8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43</w:t>
            </w:r>
          </w:p>
        </w:tc>
        <w:tc>
          <w:tcPr>
            <w:tcW w:w="1002" w:type="dxa"/>
          </w:tcPr>
          <w:p w:rsidR="00EE17C0" w:rsidRPr="00BC77C3" w:rsidRDefault="006633EE" w:rsidP="006700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835D8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EE17C0" w:rsidRPr="00BC77C3" w:rsidRDefault="00320E39" w:rsidP="00670017">
            <w:pPr>
              <w:kinsoku w:val="0"/>
              <w:overflowPunct w:val="0"/>
              <w:autoSpaceDE w:val="0"/>
              <w:autoSpaceDN w:val="0"/>
              <w:adjustRightInd w:val="0"/>
              <w:spacing w:before="67" w:after="0" w:line="240" w:lineRule="auto"/>
              <w:ind w:left="528" w:right="507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65</w:t>
            </w:r>
          </w:p>
        </w:tc>
      </w:tr>
    </w:tbl>
    <w:p w:rsidR="00DB15B7" w:rsidRDefault="00FB7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DB15B7" w:rsidSect="001F4504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227"/>
      </w:pPr>
      <w:rPr>
        <w:rFonts w:ascii="Arial" w:hAnsi="Arial" w:cs="Arial"/>
        <w:b w:val="0"/>
        <w:bCs w:val="0"/>
        <w:w w:val="102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0D"/>
    <w:rsid w:val="00003B5F"/>
    <w:rsid w:val="00093EBD"/>
    <w:rsid w:val="000C3F05"/>
    <w:rsid w:val="0018012E"/>
    <w:rsid w:val="001F4504"/>
    <w:rsid w:val="00240399"/>
    <w:rsid w:val="0029731B"/>
    <w:rsid w:val="002A2E48"/>
    <w:rsid w:val="002E46FB"/>
    <w:rsid w:val="00320E39"/>
    <w:rsid w:val="00357840"/>
    <w:rsid w:val="003F3809"/>
    <w:rsid w:val="004320E3"/>
    <w:rsid w:val="0045610D"/>
    <w:rsid w:val="00461046"/>
    <w:rsid w:val="005132F8"/>
    <w:rsid w:val="0059743C"/>
    <w:rsid w:val="00640139"/>
    <w:rsid w:val="006633EE"/>
    <w:rsid w:val="00670017"/>
    <w:rsid w:val="00670E65"/>
    <w:rsid w:val="006A45D6"/>
    <w:rsid w:val="006C61BC"/>
    <w:rsid w:val="006E5B24"/>
    <w:rsid w:val="006F583E"/>
    <w:rsid w:val="00742753"/>
    <w:rsid w:val="0079375E"/>
    <w:rsid w:val="007B0FF5"/>
    <w:rsid w:val="007F4A60"/>
    <w:rsid w:val="00834A6F"/>
    <w:rsid w:val="00835D8E"/>
    <w:rsid w:val="008937D7"/>
    <w:rsid w:val="008D4E7B"/>
    <w:rsid w:val="008E4BD1"/>
    <w:rsid w:val="009B2221"/>
    <w:rsid w:val="009D136C"/>
    <w:rsid w:val="00B53855"/>
    <w:rsid w:val="00B8736A"/>
    <w:rsid w:val="00BC77C3"/>
    <w:rsid w:val="00C35C3F"/>
    <w:rsid w:val="00DB15B7"/>
    <w:rsid w:val="00DB3790"/>
    <w:rsid w:val="00E03185"/>
    <w:rsid w:val="00ED4152"/>
    <w:rsid w:val="00EE17C0"/>
    <w:rsid w:val="00F219C2"/>
    <w:rsid w:val="00F33522"/>
    <w:rsid w:val="00F62796"/>
    <w:rsid w:val="00F80EED"/>
    <w:rsid w:val="00F9047D"/>
    <w:rsid w:val="00FB7D22"/>
    <w:rsid w:val="00FE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5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61BC"/>
    <w:pPr>
      <w:spacing w:after="0" w:line="240" w:lineRule="auto"/>
    </w:pPr>
  </w:style>
  <w:style w:type="paragraph" w:customStyle="1" w:styleId="Default">
    <w:name w:val="Default"/>
    <w:rsid w:val="00F335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2">
    <w:name w:val="Pa32"/>
    <w:basedOn w:val="Default"/>
    <w:next w:val="Default"/>
    <w:uiPriority w:val="99"/>
    <w:rsid w:val="00FB7D22"/>
    <w:pPr>
      <w:spacing w:line="221" w:lineRule="atLeast"/>
    </w:pPr>
    <w:rPr>
      <w:rFonts w:ascii="Textbook New" w:hAnsi="Textbook New" w:cstheme="minorBidi"/>
      <w:color w:val="auto"/>
    </w:rPr>
  </w:style>
  <w:style w:type="character" w:customStyle="1" w:styleId="c6">
    <w:name w:val="c6"/>
    <w:basedOn w:val="a0"/>
    <w:rsid w:val="002E46FB"/>
  </w:style>
  <w:style w:type="table" w:styleId="a6">
    <w:name w:val="Table Grid"/>
    <w:basedOn w:val="a1"/>
    <w:uiPriority w:val="59"/>
    <w:rsid w:val="002E4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35D8E"/>
    <w:rPr>
      <w:color w:val="0000FF" w:themeColor="hyperlink"/>
      <w:u w:val="single"/>
    </w:rPr>
  </w:style>
  <w:style w:type="paragraph" w:styleId="a8">
    <w:name w:val="Normal (Web)"/>
    <w:basedOn w:val="a"/>
    <w:qFormat/>
    <w:rsid w:val="00670E6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5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C61BC"/>
    <w:pPr>
      <w:spacing w:after="0" w:line="240" w:lineRule="auto"/>
    </w:pPr>
  </w:style>
  <w:style w:type="paragraph" w:customStyle="1" w:styleId="Default">
    <w:name w:val="Default"/>
    <w:rsid w:val="00F335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32">
    <w:name w:val="Pa32"/>
    <w:basedOn w:val="Default"/>
    <w:next w:val="Default"/>
    <w:uiPriority w:val="99"/>
    <w:rsid w:val="00FB7D22"/>
    <w:pPr>
      <w:spacing w:line="221" w:lineRule="atLeast"/>
    </w:pPr>
    <w:rPr>
      <w:rFonts w:ascii="Textbook New" w:hAnsi="Textbook New" w:cstheme="minorBidi"/>
      <w:color w:val="auto"/>
    </w:rPr>
  </w:style>
  <w:style w:type="character" w:customStyle="1" w:styleId="c6">
    <w:name w:val="c6"/>
    <w:basedOn w:val="a0"/>
    <w:rsid w:val="002E46FB"/>
  </w:style>
  <w:style w:type="table" w:styleId="a6">
    <w:name w:val="Table Grid"/>
    <w:basedOn w:val="a1"/>
    <w:uiPriority w:val="59"/>
    <w:rsid w:val="002E4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35D8E"/>
    <w:rPr>
      <w:color w:val="0000FF" w:themeColor="hyperlink"/>
      <w:u w:val="single"/>
    </w:rPr>
  </w:style>
  <w:style w:type="paragraph" w:styleId="a8">
    <w:name w:val="Normal (Web)"/>
    <w:basedOn w:val="a"/>
    <w:qFormat/>
    <w:rsid w:val="00670E6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EC6C-9EB6-4A94-915D-472C929D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5158</Words>
  <Characters>29407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Алим</cp:lastModifiedBy>
  <cp:revision>29</cp:revision>
  <cp:lastPrinted>2021-11-18T17:17:00Z</cp:lastPrinted>
  <dcterms:created xsi:type="dcterms:W3CDTF">2021-11-13T16:16:00Z</dcterms:created>
  <dcterms:modified xsi:type="dcterms:W3CDTF">2023-07-11T17:02:00Z</dcterms:modified>
</cp:coreProperties>
</file>